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76C2" w:rsidRPr="006A25A5" w:rsidRDefault="00D876C2" w:rsidP="00D876C2">
      <w:pPr>
        <w:pStyle w:val="a3"/>
        <w:ind w:firstLine="1701"/>
        <w:jc w:val="center"/>
        <w:rPr>
          <w:rFonts w:ascii="Times New Roman" w:hAnsi="Times New Roman"/>
          <w:b/>
          <w:sz w:val="24"/>
          <w:szCs w:val="20"/>
        </w:rPr>
      </w:pPr>
      <w:r w:rsidRPr="006A25A5">
        <w:rPr>
          <w:rFonts w:ascii="Times New Roman" w:hAnsi="Times New Roman"/>
          <w:noProof/>
          <w:lang w:eastAsia="ru-RU"/>
        </w:rPr>
        <w:drawing>
          <wp:anchor distT="0" distB="0" distL="114300" distR="114300" simplePos="0" relativeHeight="251661312" behindDoc="1" locked="0" layoutInCell="1" allowOverlap="1">
            <wp:simplePos x="0" y="0"/>
            <wp:positionH relativeFrom="column">
              <wp:posOffset>-491490</wp:posOffset>
            </wp:positionH>
            <wp:positionV relativeFrom="paragraph">
              <wp:posOffset>-518795</wp:posOffset>
            </wp:positionV>
            <wp:extent cx="2209800" cy="220980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2209800" cy="2209800"/>
                    </a:xfrm>
                    <a:prstGeom prst="rect">
                      <a:avLst/>
                    </a:prstGeom>
                    <a:noFill/>
                    <a:ln w="9525">
                      <a:noFill/>
                      <a:miter lim="800000"/>
                      <a:headEnd/>
                      <a:tailEnd/>
                    </a:ln>
                  </pic:spPr>
                </pic:pic>
              </a:graphicData>
            </a:graphic>
          </wp:anchor>
        </w:drawing>
      </w:r>
      <w:r w:rsidR="004867C4">
        <w:rPr>
          <w:noProof/>
        </w:rPr>
        <w:pict w14:anchorId="5A32D602">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110.85pt;margin-top:27.25pt;width:320.25pt;height:0;z-index:251660288;visibility:visible;mso-wrap-style:square;mso-width-percent:0;mso-height-percent:0;mso-wrap-distance-left:9pt;mso-wrap-distance-top:.тmm;mso-wrap-distance-right:9pt;mso-wrap-distance-bottom:.т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"/>
        </w:pict>
      </w:r>
      <w:r w:rsidRPr="006A25A5">
        <w:rPr>
          <w:rFonts w:ascii="Times New Roman" w:hAnsi="Times New Roman"/>
          <w:b/>
          <w:sz w:val="24"/>
          <w:szCs w:val="20"/>
        </w:rPr>
        <w:t>ЧАСТНОЕ ПРОФЕССИОНАЛЬНОЕ ОБРАЗОВАТЕЛЬНОЕ УЧРЕЖДЕНИЕ «РАТНИК 38»</w:t>
      </w:r>
    </w:p>
    <w:p w:rsidR="006A25A5" w:rsidRPr="001416AB" w:rsidRDefault="006A25A5" w:rsidP="006A25A5">
      <w:pPr>
        <w:spacing w:after="0" w:line="240" w:lineRule="auto"/>
        <w:ind w:firstLine="567"/>
        <w:jc w:val="center"/>
        <w:rPr>
          <w:rFonts w:ascii="Times New Roman" w:hAnsi="Times New Roman"/>
          <w:b/>
        </w:rPr>
      </w:pPr>
      <w:r w:rsidRPr="001416AB">
        <w:rPr>
          <w:rFonts w:ascii="Times New Roman" w:hAnsi="Times New Roman"/>
          <w:b/>
        </w:rPr>
        <w:t xml:space="preserve">ОГРН 1233800016361, ИНН 3808283813 КПП 380801001, </w:t>
      </w:r>
    </w:p>
    <w:p w:rsidR="006A25A5" w:rsidRPr="001416AB" w:rsidRDefault="006A25A5" w:rsidP="006A25A5">
      <w:pPr>
        <w:spacing w:after="0" w:line="240" w:lineRule="auto"/>
        <w:ind w:firstLine="567"/>
        <w:jc w:val="center"/>
        <w:rPr>
          <w:rFonts w:ascii="Times New Roman" w:hAnsi="Times New Roman"/>
          <w:b/>
        </w:rPr>
      </w:pPr>
      <w:r w:rsidRPr="001416AB">
        <w:rPr>
          <w:rFonts w:ascii="Times New Roman" w:hAnsi="Times New Roman"/>
          <w:b/>
        </w:rPr>
        <w:t>Фактический адрес: 666781 г. Усть-Кут, ул. Кирова стр.89Д</w:t>
      </w:r>
    </w:p>
    <w:p w:rsidR="006A25A5" w:rsidRPr="001416AB" w:rsidRDefault="006A25A5" w:rsidP="006A25A5">
      <w:pPr>
        <w:pStyle w:val="a3"/>
        <w:ind w:firstLine="567"/>
        <w:jc w:val="center"/>
        <w:rPr>
          <w:rFonts w:ascii="Times New Roman" w:hAnsi="Times New Roman"/>
        </w:rPr>
      </w:pPr>
      <w:r w:rsidRPr="001416AB">
        <w:rPr>
          <w:rFonts w:ascii="Times New Roman" w:hAnsi="Times New Roman"/>
          <w:b/>
          <w:sz w:val="24"/>
          <w:szCs w:val="24"/>
          <w:lang w:val="en-US"/>
        </w:rPr>
        <w:t>E</w:t>
      </w:r>
      <w:r w:rsidRPr="001416AB">
        <w:rPr>
          <w:rFonts w:ascii="Times New Roman" w:hAnsi="Times New Roman"/>
          <w:b/>
          <w:sz w:val="24"/>
          <w:szCs w:val="24"/>
        </w:rPr>
        <w:t>-</w:t>
      </w:r>
      <w:r w:rsidRPr="001416AB">
        <w:rPr>
          <w:rFonts w:ascii="Times New Roman" w:hAnsi="Times New Roman"/>
          <w:b/>
          <w:sz w:val="24"/>
          <w:szCs w:val="24"/>
          <w:lang w:val="en-US"/>
        </w:rPr>
        <w:t>mail</w:t>
      </w:r>
      <w:r w:rsidRPr="001416AB">
        <w:rPr>
          <w:rFonts w:ascii="Times New Roman" w:hAnsi="Times New Roman"/>
          <w:b/>
          <w:sz w:val="24"/>
          <w:szCs w:val="24"/>
        </w:rPr>
        <w:t xml:space="preserve">: </w:t>
      </w:r>
      <w:hyperlink r:id="rId6" w:history="1">
        <w:r w:rsidRPr="001416AB">
          <w:rPr>
            <w:rStyle w:val="a4"/>
            <w:rFonts w:ascii="Times New Roman" w:hAnsi="Times New Roman"/>
            <w:sz w:val="24"/>
            <w:szCs w:val="24"/>
            <w:lang w:val="en-US"/>
          </w:rPr>
          <w:t>ratnik</w:t>
        </w:r>
        <w:r w:rsidRPr="001416AB">
          <w:rPr>
            <w:rStyle w:val="a4"/>
            <w:rFonts w:ascii="Times New Roman" w:hAnsi="Times New Roman"/>
            <w:sz w:val="24"/>
            <w:szCs w:val="24"/>
          </w:rPr>
          <w:t>38@</w:t>
        </w:r>
        <w:r w:rsidRPr="001416AB">
          <w:rPr>
            <w:rStyle w:val="a4"/>
            <w:rFonts w:ascii="Times New Roman" w:hAnsi="Times New Roman"/>
            <w:sz w:val="24"/>
            <w:szCs w:val="24"/>
            <w:lang w:val="en-US"/>
          </w:rPr>
          <w:t>bk</w:t>
        </w:r>
        <w:r w:rsidRPr="001416AB">
          <w:rPr>
            <w:rStyle w:val="a4"/>
            <w:rFonts w:ascii="Times New Roman" w:hAnsi="Times New Roman"/>
            <w:sz w:val="24"/>
            <w:szCs w:val="24"/>
          </w:rPr>
          <w:t>.</w:t>
        </w:r>
        <w:proofErr w:type="spellStart"/>
        <w:r w:rsidRPr="001416AB">
          <w:rPr>
            <w:rStyle w:val="a4"/>
            <w:rFonts w:ascii="Times New Roman" w:hAnsi="Times New Roman"/>
            <w:sz w:val="24"/>
            <w:szCs w:val="24"/>
            <w:lang w:val="en-US"/>
          </w:rPr>
          <w:t>ru</w:t>
        </w:r>
        <w:proofErr w:type="spellEnd"/>
      </w:hyperlink>
    </w:p>
    <w:p w:rsidR="00D876C2" w:rsidRDefault="00D876C2" w:rsidP="006A25A5">
      <w:pPr>
        <w:jc w:val="center"/>
        <w:rPr>
          <w:sz w:val="36"/>
          <w:szCs w:val="36"/>
        </w:rPr>
      </w:pPr>
    </w:p>
    <w:p w:rsidR="00D876C2" w:rsidRDefault="00D876C2" w:rsidP="006A25A5">
      <w:pPr>
        <w:spacing w:after="0"/>
        <w:ind w:left="6521"/>
        <w:rPr>
          <w:rFonts w:ascii="Times New Roman" w:hAnsi="Times New Roman"/>
          <w:b/>
          <w:sz w:val="24"/>
          <w:szCs w:val="24"/>
        </w:rPr>
      </w:pPr>
      <w:r w:rsidRPr="00E314C0">
        <w:rPr>
          <w:rFonts w:ascii="Times New Roman" w:hAnsi="Times New Roman"/>
          <w:b/>
          <w:sz w:val="24"/>
          <w:szCs w:val="24"/>
        </w:rPr>
        <w:t>УТВЕРЖДАЮ</w:t>
      </w:r>
    </w:p>
    <w:p w:rsidR="00D876C2" w:rsidRDefault="00D876C2" w:rsidP="006A25A5">
      <w:pPr>
        <w:ind w:left="6521"/>
        <w:rPr>
          <w:rFonts w:ascii="Times New Roman" w:hAnsi="Times New Roman"/>
          <w:sz w:val="24"/>
          <w:szCs w:val="24"/>
        </w:rPr>
      </w:pPr>
      <w:r>
        <w:rPr>
          <w:rFonts w:ascii="Times New Roman" w:hAnsi="Times New Roman"/>
          <w:sz w:val="24"/>
          <w:szCs w:val="24"/>
        </w:rPr>
        <w:t>Директор ЧПОУ «Ратник 38»</w:t>
      </w:r>
    </w:p>
    <w:p w:rsidR="00D876C2" w:rsidRDefault="00D876C2" w:rsidP="006A25A5">
      <w:pPr>
        <w:spacing w:after="0" w:line="240" w:lineRule="auto"/>
        <w:ind w:left="6521"/>
        <w:rPr>
          <w:rFonts w:ascii="Times New Roman" w:hAnsi="Times New Roman"/>
          <w:sz w:val="24"/>
          <w:szCs w:val="24"/>
        </w:rPr>
      </w:pPr>
      <w:r>
        <w:rPr>
          <w:rFonts w:ascii="Times New Roman" w:hAnsi="Times New Roman"/>
          <w:sz w:val="24"/>
          <w:szCs w:val="24"/>
        </w:rPr>
        <w:t xml:space="preserve">_______________ И.Л. </w:t>
      </w:r>
      <w:proofErr w:type="spellStart"/>
      <w:r>
        <w:rPr>
          <w:rFonts w:ascii="Times New Roman" w:hAnsi="Times New Roman"/>
          <w:sz w:val="24"/>
          <w:szCs w:val="24"/>
        </w:rPr>
        <w:t>Тарков</w:t>
      </w:r>
      <w:proofErr w:type="spellEnd"/>
    </w:p>
    <w:p w:rsidR="00D876C2" w:rsidRDefault="00D876C2" w:rsidP="006A25A5">
      <w:pPr>
        <w:spacing w:after="0" w:line="240" w:lineRule="auto"/>
        <w:ind w:left="6521"/>
        <w:rPr>
          <w:rFonts w:ascii="Times New Roman" w:hAnsi="Times New Roman"/>
          <w:sz w:val="16"/>
          <w:szCs w:val="16"/>
        </w:rPr>
      </w:pPr>
      <w:r>
        <w:rPr>
          <w:rFonts w:ascii="Times New Roman" w:hAnsi="Times New Roman"/>
          <w:sz w:val="16"/>
          <w:szCs w:val="16"/>
        </w:rPr>
        <w:t xml:space="preserve">       </w:t>
      </w:r>
      <w:r w:rsidRPr="00E314C0">
        <w:rPr>
          <w:rFonts w:ascii="Times New Roman" w:hAnsi="Times New Roman"/>
          <w:sz w:val="16"/>
          <w:szCs w:val="16"/>
        </w:rPr>
        <w:t>(м.п., подпись)</w:t>
      </w:r>
    </w:p>
    <w:p w:rsidR="00D876C2" w:rsidRPr="00E314C0" w:rsidRDefault="00D876C2" w:rsidP="006A25A5">
      <w:pPr>
        <w:spacing w:after="0" w:line="240" w:lineRule="auto"/>
        <w:ind w:left="6521"/>
        <w:rPr>
          <w:rFonts w:ascii="Times New Roman" w:hAnsi="Times New Roman"/>
          <w:sz w:val="24"/>
          <w:szCs w:val="24"/>
        </w:rPr>
      </w:pPr>
      <w:r w:rsidRPr="00A408D2">
        <w:rPr>
          <w:rFonts w:ascii="Times New Roman" w:hAnsi="Times New Roman"/>
          <w:sz w:val="24"/>
          <w:szCs w:val="24"/>
        </w:rPr>
        <w:t>«___» ___</w:t>
      </w:r>
      <w:r>
        <w:rPr>
          <w:rFonts w:ascii="Times New Roman" w:hAnsi="Times New Roman"/>
          <w:sz w:val="24"/>
          <w:szCs w:val="24"/>
        </w:rPr>
        <w:t>___</w:t>
      </w:r>
      <w:r w:rsidRPr="00A408D2">
        <w:rPr>
          <w:rFonts w:ascii="Times New Roman" w:hAnsi="Times New Roman"/>
          <w:sz w:val="24"/>
          <w:szCs w:val="24"/>
        </w:rPr>
        <w:t>_______ 2024 год</w:t>
      </w:r>
    </w:p>
    <w:p w:rsidR="00D876C2" w:rsidRDefault="00D876C2" w:rsidP="00D876C2">
      <w:pPr>
        <w:jc w:val="center"/>
        <w:rPr>
          <w:rFonts w:ascii="Times New Roman" w:hAnsi="Times New Roman" w:cs="Times New Roman"/>
          <w:b/>
          <w:sz w:val="24"/>
          <w:szCs w:val="24"/>
        </w:rPr>
      </w:pPr>
    </w:p>
    <w:p w:rsidR="001B1CCD" w:rsidRPr="00892EF8" w:rsidRDefault="001B1CCD" w:rsidP="00F3422C">
      <w:pPr>
        <w:spacing w:after="0" w:line="240" w:lineRule="auto"/>
        <w:ind w:firstLine="709"/>
        <w:jc w:val="center"/>
        <w:rPr>
          <w:rFonts w:ascii="Times New Roman" w:hAnsi="Times New Roman" w:cs="Times New Roman"/>
          <w:b/>
          <w:sz w:val="12"/>
          <w:szCs w:val="12"/>
        </w:rPr>
      </w:pPr>
    </w:p>
    <w:p w:rsidR="007278BC" w:rsidRPr="007278BC" w:rsidRDefault="007278BC" w:rsidP="007278BC">
      <w:pPr>
        <w:spacing w:after="0" w:line="240" w:lineRule="auto"/>
        <w:jc w:val="center"/>
        <w:rPr>
          <w:rFonts w:ascii="Times New Roman" w:eastAsia="Times New Roman" w:hAnsi="Times New Roman" w:cs="Times New Roman"/>
          <w:color w:val="000000"/>
          <w:sz w:val="24"/>
          <w:szCs w:val="24"/>
          <w:lang w:eastAsia="ru-RU"/>
        </w:rPr>
      </w:pPr>
      <w:r w:rsidRPr="007278BC">
        <w:rPr>
          <w:rFonts w:ascii="Times New Roman" w:eastAsia="Times New Roman" w:hAnsi="Times New Roman" w:cs="Times New Roman"/>
          <w:b/>
          <w:bCs/>
          <w:color w:val="3C3C00"/>
          <w:sz w:val="24"/>
          <w:szCs w:val="24"/>
          <w:lang w:eastAsia="ru-RU"/>
        </w:rPr>
        <w:t>Положение</w:t>
      </w:r>
    </w:p>
    <w:p w:rsidR="007278BC" w:rsidRPr="007278BC" w:rsidRDefault="007278BC" w:rsidP="006A25A5">
      <w:pPr>
        <w:spacing w:after="0" w:line="240" w:lineRule="auto"/>
        <w:ind w:firstLine="709"/>
        <w:jc w:val="center"/>
        <w:rPr>
          <w:rFonts w:ascii="Times New Roman" w:eastAsia="Times New Roman" w:hAnsi="Times New Roman" w:cs="Times New Roman"/>
          <w:b/>
          <w:bCs/>
          <w:color w:val="000000" w:themeColor="text1"/>
          <w:sz w:val="24"/>
          <w:szCs w:val="24"/>
          <w:lang w:eastAsia="ru-RU"/>
        </w:rPr>
      </w:pPr>
      <w:r w:rsidRPr="007278BC">
        <w:rPr>
          <w:rFonts w:ascii="Times New Roman" w:eastAsia="Times New Roman" w:hAnsi="Times New Roman" w:cs="Times New Roman"/>
          <w:b/>
          <w:bCs/>
          <w:color w:val="4A4A00"/>
          <w:sz w:val="24"/>
          <w:szCs w:val="24"/>
          <w:lang w:eastAsia="ru-RU"/>
        </w:rPr>
        <w:t xml:space="preserve">о </w:t>
      </w:r>
      <w:r w:rsidRPr="007278BC">
        <w:rPr>
          <w:rFonts w:ascii="Times New Roman" w:eastAsia="Times New Roman" w:hAnsi="Times New Roman" w:cs="Times New Roman"/>
          <w:b/>
          <w:bCs/>
          <w:color w:val="373700"/>
          <w:sz w:val="24"/>
          <w:szCs w:val="24"/>
          <w:lang w:eastAsia="ru-RU"/>
        </w:rPr>
        <w:t>формах</w:t>
      </w:r>
      <w:r w:rsidRPr="007278BC">
        <w:rPr>
          <w:rFonts w:ascii="Times New Roman" w:eastAsia="Times New Roman" w:hAnsi="Times New Roman" w:cs="Times New Roman"/>
          <w:b/>
          <w:bCs/>
          <w:color w:val="2F2F00"/>
          <w:sz w:val="24"/>
          <w:szCs w:val="24"/>
          <w:lang w:eastAsia="ru-RU"/>
        </w:rPr>
        <w:t xml:space="preserve">, </w:t>
      </w:r>
      <w:r w:rsidRPr="007278BC">
        <w:rPr>
          <w:rFonts w:ascii="Times New Roman" w:eastAsia="Times New Roman" w:hAnsi="Times New Roman" w:cs="Times New Roman"/>
          <w:b/>
          <w:bCs/>
          <w:color w:val="373700"/>
          <w:sz w:val="24"/>
          <w:szCs w:val="24"/>
          <w:lang w:eastAsia="ru-RU"/>
        </w:rPr>
        <w:t xml:space="preserve">периодичности </w:t>
      </w:r>
      <w:r w:rsidRPr="007278BC">
        <w:rPr>
          <w:rFonts w:ascii="Times New Roman" w:eastAsia="Times New Roman" w:hAnsi="Times New Roman" w:cs="Times New Roman"/>
          <w:b/>
          <w:bCs/>
          <w:color w:val="353500"/>
          <w:sz w:val="24"/>
          <w:szCs w:val="24"/>
          <w:lang w:eastAsia="ru-RU"/>
        </w:rPr>
        <w:t xml:space="preserve">и </w:t>
      </w:r>
      <w:r w:rsidRPr="007278BC">
        <w:rPr>
          <w:rFonts w:ascii="Times New Roman" w:eastAsia="Times New Roman" w:hAnsi="Times New Roman" w:cs="Times New Roman"/>
          <w:b/>
          <w:bCs/>
          <w:color w:val="373700"/>
          <w:sz w:val="24"/>
          <w:szCs w:val="24"/>
          <w:lang w:eastAsia="ru-RU"/>
        </w:rPr>
        <w:t xml:space="preserve">порядке </w:t>
      </w:r>
      <w:r w:rsidRPr="007278BC">
        <w:rPr>
          <w:rFonts w:ascii="Times New Roman" w:eastAsia="Times New Roman" w:hAnsi="Times New Roman" w:cs="Times New Roman"/>
          <w:b/>
          <w:bCs/>
          <w:color w:val="333300"/>
          <w:sz w:val="24"/>
          <w:szCs w:val="24"/>
          <w:lang w:eastAsia="ru-RU"/>
        </w:rPr>
        <w:t xml:space="preserve">проведения текущего </w:t>
      </w:r>
      <w:r w:rsidRPr="007278BC">
        <w:rPr>
          <w:rFonts w:ascii="Times New Roman" w:eastAsia="Times New Roman" w:hAnsi="Times New Roman" w:cs="Times New Roman"/>
          <w:b/>
          <w:bCs/>
          <w:color w:val="343400"/>
          <w:sz w:val="24"/>
          <w:szCs w:val="24"/>
          <w:lang w:eastAsia="ru-RU"/>
        </w:rPr>
        <w:t xml:space="preserve">контроля </w:t>
      </w:r>
      <w:r w:rsidRPr="007278BC">
        <w:rPr>
          <w:rFonts w:ascii="Times New Roman" w:eastAsia="Times New Roman" w:hAnsi="Times New Roman" w:cs="Times New Roman"/>
          <w:b/>
          <w:bCs/>
          <w:color w:val="434300"/>
          <w:sz w:val="24"/>
          <w:szCs w:val="24"/>
          <w:lang w:eastAsia="ru-RU"/>
        </w:rPr>
        <w:t>успеваемости</w:t>
      </w:r>
      <w:r w:rsidRPr="007278BC">
        <w:rPr>
          <w:rFonts w:ascii="Times New Roman" w:eastAsia="Times New Roman" w:hAnsi="Times New Roman" w:cs="Times New Roman"/>
          <w:b/>
          <w:bCs/>
          <w:color w:val="373700"/>
          <w:sz w:val="24"/>
          <w:szCs w:val="24"/>
          <w:lang w:eastAsia="ru-RU"/>
        </w:rPr>
        <w:t xml:space="preserve">, </w:t>
      </w:r>
      <w:r w:rsidRPr="007278BC">
        <w:rPr>
          <w:rFonts w:ascii="Times New Roman" w:eastAsia="Times New Roman" w:hAnsi="Times New Roman" w:cs="Times New Roman"/>
          <w:b/>
          <w:bCs/>
          <w:color w:val="383800"/>
          <w:sz w:val="24"/>
          <w:szCs w:val="24"/>
          <w:lang w:eastAsia="ru-RU"/>
        </w:rPr>
        <w:t>пр</w:t>
      </w:r>
      <w:r w:rsidRPr="007278BC">
        <w:rPr>
          <w:rFonts w:ascii="Times New Roman" w:eastAsia="Times New Roman" w:hAnsi="Times New Roman" w:cs="Times New Roman"/>
          <w:b/>
          <w:bCs/>
          <w:color w:val="000000" w:themeColor="text1"/>
          <w:sz w:val="24"/>
          <w:szCs w:val="24"/>
          <w:lang w:eastAsia="ru-RU"/>
        </w:rPr>
        <w:t>омежуточной и итоговой аттестации обучающихся в ЧПОУ «Ратник 38»</w:t>
      </w:r>
    </w:p>
    <w:p w:rsidR="007278BC" w:rsidRPr="00892EF8" w:rsidRDefault="007278BC" w:rsidP="007278BC">
      <w:pPr>
        <w:spacing w:after="0" w:line="240" w:lineRule="auto"/>
        <w:ind w:firstLine="709"/>
        <w:jc w:val="center"/>
        <w:rPr>
          <w:rFonts w:ascii="Times New Roman" w:eastAsia="Times New Roman" w:hAnsi="Times New Roman" w:cs="Times New Roman"/>
          <w:color w:val="000000" w:themeColor="text1"/>
          <w:sz w:val="12"/>
          <w:szCs w:val="12"/>
          <w:lang w:eastAsia="ru-RU"/>
        </w:rPr>
      </w:pPr>
    </w:p>
    <w:p w:rsidR="007278BC" w:rsidRPr="007278BC" w:rsidRDefault="007278BC" w:rsidP="006A25A5">
      <w:pPr>
        <w:spacing w:after="120" w:line="240" w:lineRule="auto"/>
        <w:ind w:firstLine="709"/>
        <w:jc w:val="center"/>
        <w:rPr>
          <w:rFonts w:ascii="Times New Roman" w:eastAsia="Times New Roman" w:hAnsi="Times New Roman" w:cs="Times New Roman"/>
          <w:color w:val="000000" w:themeColor="text1"/>
          <w:sz w:val="24"/>
          <w:szCs w:val="24"/>
          <w:lang w:eastAsia="ru-RU"/>
        </w:rPr>
      </w:pPr>
      <w:r w:rsidRPr="007278BC">
        <w:rPr>
          <w:rFonts w:ascii="Times New Roman" w:eastAsia="Times New Roman" w:hAnsi="Times New Roman" w:cs="Times New Roman"/>
          <w:b/>
          <w:bCs/>
          <w:color w:val="000000" w:themeColor="text1"/>
          <w:sz w:val="24"/>
          <w:szCs w:val="24"/>
          <w:lang w:eastAsia="ru-RU"/>
        </w:rPr>
        <w:t>1. Общие положения</w:t>
      </w:r>
    </w:p>
    <w:p w:rsidR="007278BC" w:rsidRPr="007278BC" w:rsidRDefault="007278BC" w:rsidP="006A25A5">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278BC">
        <w:rPr>
          <w:rFonts w:ascii="Times New Roman" w:eastAsia="Times New Roman" w:hAnsi="Times New Roman" w:cs="Times New Roman"/>
          <w:color w:val="000000" w:themeColor="text1"/>
          <w:sz w:val="24"/>
          <w:szCs w:val="24"/>
          <w:lang w:eastAsia="ru-RU"/>
        </w:rPr>
        <w:t>1.</w:t>
      </w:r>
      <w:r w:rsidR="006A25A5" w:rsidRPr="00B35960">
        <w:rPr>
          <w:rFonts w:ascii="Times New Roman" w:eastAsia="Times New Roman" w:hAnsi="Times New Roman" w:cs="Times New Roman"/>
          <w:color w:val="000000" w:themeColor="text1"/>
          <w:sz w:val="24"/>
          <w:szCs w:val="24"/>
          <w:lang w:eastAsia="ru-RU"/>
        </w:rPr>
        <w:t>1</w:t>
      </w:r>
      <w:r w:rsidRPr="007278BC">
        <w:rPr>
          <w:rFonts w:ascii="Times New Roman" w:eastAsia="Times New Roman" w:hAnsi="Times New Roman" w:cs="Times New Roman"/>
          <w:color w:val="000000" w:themeColor="text1"/>
          <w:sz w:val="24"/>
          <w:szCs w:val="24"/>
          <w:lang w:eastAsia="ru-RU"/>
        </w:rPr>
        <w:t xml:space="preserve">. Настоящее положение определяет порядок проведения текущего контроля успеваемости, промежуточной и итоговой аттестации обучающихся и является локальным нормативным актом </w:t>
      </w:r>
      <w:r w:rsidR="006A25A5" w:rsidRPr="00B35960">
        <w:rPr>
          <w:rFonts w:ascii="Times New Roman" w:eastAsia="Times New Roman" w:hAnsi="Times New Roman" w:cs="Times New Roman"/>
          <w:color w:val="000000" w:themeColor="text1"/>
          <w:sz w:val="24"/>
          <w:szCs w:val="24"/>
          <w:lang w:eastAsia="ru-RU"/>
        </w:rPr>
        <w:t>ЧПОУ «Ратник 38» (далее – Учреждение)</w:t>
      </w:r>
      <w:r w:rsidRPr="007278BC">
        <w:rPr>
          <w:rFonts w:ascii="Times New Roman" w:eastAsia="Times New Roman" w:hAnsi="Times New Roman" w:cs="Times New Roman"/>
          <w:color w:val="000000" w:themeColor="text1"/>
          <w:sz w:val="24"/>
          <w:szCs w:val="24"/>
          <w:lang w:eastAsia="ru-RU"/>
        </w:rPr>
        <w:t>, регулирующим порядок, формы проведения текущего контроля промежуточной и итоговой аттестации обучающихся по образовательным программам.</w:t>
      </w:r>
      <w:r w:rsidR="00B35960">
        <w:rPr>
          <w:rFonts w:ascii="Times New Roman" w:eastAsia="Times New Roman" w:hAnsi="Times New Roman" w:cs="Times New Roman"/>
          <w:color w:val="000000" w:themeColor="text1"/>
          <w:sz w:val="24"/>
          <w:szCs w:val="24"/>
          <w:lang w:eastAsia="ru-RU"/>
        </w:rPr>
        <w:t xml:space="preserve"> </w:t>
      </w:r>
    </w:p>
    <w:p w:rsidR="007278BC" w:rsidRPr="007278BC" w:rsidRDefault="007278BC" w:rsidP="006A25A5">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278BC">
        <w:rPr>
          <w:rFonts w:ascii="Times New Roman" w:eastAsia="Times New Roman" w:hAnsi="Times New Roman" w:cs="Times New Roman"/>
          <w:color w:val="000000" w:themeColor="text1"/>
          <w:sz w:val="24"/>
          <w:szCs w:val="24"/>
          <w:lang w:eastAsia="ru-RU"/>
        </w:rPr>
        <w:t>1.</w:t>
      </w:r>
      <w:r w:rsidR="006A25A5" w:rsidRPr="00B35960">
        <w:rPr>
          <w:rFonts w:ascii="Times New Roman" w:eastAsia="Times New Roman" w:hAnsi="Times New Roman" w:cs="Times New Roman"/>
          <w:color w:val="000000" w:themeColor="text1"/>
          <w:sz w:val="24"/>
          <w:szCs w:val="24"/>
          <w:lang w:eastAsia="ru-RU"/>
        </w:rPr>
        <w:t>2</w:t>
      </w:r>
      <w:r w:rsidRPr="007278BC">
        <w:rPr>
          <w:rFonts w:ascii="Times New Roman" w:eastAsia="Times New Roman" w:hAnsi="Times New Roman" w:cs="Times New Roman"/>
          <w:color w:val="000000" w:themeColor="text1"/>
          <w:sz w:val="24"/>
          <w:szCs w:val="24"/>
          <w:lang w:eastAsia="ru-RU"/>
        </w:rPr>
        <w:t xml:space="preserve">. Текущий контроль успеваемости </w:t>
      </w:r>
      <w:r w:rsidR="006A25A5" w:rsidRPr="00B35960">
        <w:rPr>
          <w:rFonts w:ascii="Times New Roman" w:eastAsia="Times New Roman" w:hAnsi="Times New Roman" w:cs="Times New Roman"/>
          <w:color w:val="000000" w:themeColor="text1"/>
          <w:sz w:val="24"/>
          <w:szCs w:val="24"/>
          <w:lang w:eastAsia="ru-RU"/>
        </w:rPr>
        <w:t>— это</w:t>
      </w:r>
      <w:r w:rsidRPr="007278BC">
        <w:rPr>
          <w:rFonts w:ascii="Times New Roman" w:eastAsia="Times New Roman" w:hAnsi="Times New Roman" w:cs="Times New Roman"/>
          <w:color w:val="000000" w:themeColor="text1"/>
          <w:sz w:val="24"/>
          <w:szCs w:val="24"/>
          <w:lang w:eastAsia="ru-RU"/>
        </w:rPr>
        <w:t xml:space="preserve"> систематический контроль учебных достижений, проводимый преподавателем в ходе осуществления образовательной деятельности в соответствии с образовательной программой. Проведение текущего контроля направлено на обеспечение выстраивания образовательного процесса </w:t>
      </w:r>
      <w:r w:rsidR="006A25A5" w:rsidRPr="00B35960">
        <w:rPr>
          <w:rFonts w:ascii="Times New Roman" w:eastAsia="Times New Roman" w:hAnsi="Times New Roman" w:cs="Times New Roman"/>
          <w:color w:val="000000" w:themeColor="text1"/>
          <w:sz w:val="24"/>
          <w:szCs w:val="24"/>
          <w:lang w:eastAsia="ru-RU"/>
        </w:rPr>
        <w:t>м</w:t>
      </w:r>
      <w:r w:rsidRPr="007278BC">
        <w:rPr>
          <w:rFonts w:ascii="Times New Roman" w:eastAsia="Times New Roman" w:hAnsi="Times New Roman" w:cs="Times New Roman"/>
          <w:color w:val="000000" w:themeColor="text1"/>
          <w:sz w:val="24"/>
          <w:szCs w:val="24"/>
          <w:lang w:eastAsia="ru-RU"/>
        </w:rPr>
        <w:t xml:space="preserve">аксимально эффективным способом для </w:t>
      </w:r>
      <w:r w:rsidR="006A25A5" w:rsidRPr="00B35960">
        <w:rPr>
          <w:rFonts w:ascii="Times New Roman" w:eastAsia="Times New Roman" w:hAnsi="Times New Roman" w:cs="Times New Roman"/>
          <w:color w:val="000000" w:themeColor="text1"/>
          <w:sz w:val="24"/>
          <w:szCs w:val="24"/>
          <w:lang w:eastAsia="ru-RU"/>
        </w:rPr>
        <w:t>д</w:t>
      </w:r>
      <w:r w:rsidRPr="007278BC">
        <w:rPr>
          <w:rFonts w:ascii="Times New Roman" w:eastAsia="Times New Roman" w:hAnsi="Times New Roman" w:cs="Times New Roman"/>
          <w:color w:val="000000" w:themeColor="text1"/>
          <w:sz w:val="24"/>
          <w:szCs w:val="24"/>
          <w:lang w:eastAsia="ru-RU"/>
        </w:rPr>
        <w:t>остижения результатов освоения образовательных программ.</w:t>
      </w:r>
      <w:r w:rsidR="00B35960">
        <w:rPr>
          <w:rFonts w:ascii="Times New Roman" w:eastAsia="Times New Roman" w:hAnsi="Times New Roman" w:cs="Times New Roman"/>
          <w:color w:val="000000" w:themeColor="text1"/>
          <w:sz w:val="24"/>
          <w:szCs w:val="24"/>
          <w:lang w:eastAsia="ru-RU"/>
        </w:rPr>
        <w:t xml:space="preserve"> </w:t>
      </w:r>
    </w:p>
    <w:p w:rsidR="006A25A5" w:rsidRPr="00B35960" w:rsidRDefault="007278BC" w:rsidP="006A25A5">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278BC">
        <w:rPr>
          <w:rFonts w:ascii="Times New Roman" w:eastAsia="Times New Roman" w:hAnsi="Times New Roman" w:cs="Times New Roman"/>
          <w:color w:val="000000" w:themeColor="text1"/>
          <w:sz w:val="24"/>
          <w:szCs w:val="24"/>
          <w:lang w:eastAsia="ru-RU"/>
        </w:rPr>
        <w:t>1.</w:t>
      </w:r>
      <w:r w:rsidR="006A25A5" w:rsidRPr="00B35960">
        <w:rPr>
          <w:rFonts w:ascii="Times New Roman" w:eastAsia="Times New Roman" w:hAnsi="Times New Roman" w:cs="Times New Roman"/>
          <w:color w:val="000000" w:themeColor="text1"/>
          <w:sz w:val="24"/>
          <w:szCs w:val="24"/>
          <w:lang w:eastAsia="ru-RU"/>
        </w:rPr>
        <w:t>3</w:t>
      </w:r>
      <w:r w:rsidRPr="007278BC">
        <w:rPr>
          <w:rFonts w:ascii="Times New Roman" w:eastAsia="Times New Roman" w:hAnsi="Times New Roman" w:cs="Times New Roman"/>
          <w:color w:val="000000" w:themeColor="text1"/>
          <w:sz w:val="24"/>
          <w:szCs w:val="24"/>
          <w:lang w:eastAsia="ru-RU"/>
        </w:rPr>
        <w:t xml:space="preserve">. Промежуточная аттестация — это установление уровня достижения результатов освоения отдельных дисциплин (модулей), предусмотренных образовательной программой. Результаты промежуточного контроля по дисциплинам выставляются в журнал учета посещаемости по окончании изучения дисциплины. (зачтено/ не зачтено) </w:t>
      </w:r>
    </w:p>
    <w:p w:rsidR="007278BC" w:rsidRPr="00B35960" w:rsidRDefault="007278BC" w:rsidP="006A25A5">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278BC">
        <w:rPr>
          <w:rFonts w:ascii="Times New Roman" w:eastAsia="Times New Roman" w:hAnsi="Times New Roman" w:cs="Times New Roman"/>
          <w:color w:val="000000" w:themeColor="text1"/>
          <w:sz w:val="24"/>
          <w:szCs w:val="24"/>
          <w:lang w:eastAsia="ru-RU"/>
        </w:rPr>
        <w:t>1.</w:t>
      </w:r>
      <w:r w:rsidR="006A25A5" w:rsidRPr="00B35960">
        <w:rPr>
          <w:rFonts w:ascii="Times New Roman" w:eastAsia="Times New Roman" w:hAnsi="Times New Roman" w:cs="Times New Roman"/>
          <w:color w:val="000000" w:themeColor="text1"/>
          <w:sz w:val="24"/>
          <w:szCs w:val="24"/>
          <w:lang w:eastAsia="ru-RU"/>
        </w:rPr>
        <w:t>4</w:t>
      </w:r>
      <w:r w:rsidRPr="007278BC">
        <w:rPr>
          <w:rFonts w:ascii="Times New Roman" w:eastAsia="Times New Roman" w:hAnsi="Times New Roman" w:cs="Times New Roman"/>
          <w:color w:val="000000" w:themeColor="text1"/>
          <w:sz w:val="24"/>
          <w:szCs w:val="24"/>
          <w:lang w:eastAsia="ru-RU"/>
        </w:rPr>
        <w:t>. Итоговая аттестация имеет цель дать оценку приобретенным навыкам, необходимым для выполнения определенной работы и конкретной профессии. Результаты итоговой аттестации не могут быть признаны в качестве освоения (или повышения) общего образовательного уровня обучающегося, а является итогом приобретения профессии или повышения квалификации работника в указанной сфере</w:t>
      </w:r>
      <w:r w:rsidR="00B35960">
        <w:rPr>
          <w:rFonts w:ascii="Times New Roman" w:eastAsia="Times New Roman" w:hAnsi="Times New Roman" w:cs="Times New Roman"/>
          <w:color w:val="000000" w:themeColor="text1"/>
          <w:sz w:val="24"/>
          <w:szCs w:val="24"/>
          <w:lang w:eastAsia="ru-RU"/>
        </w:rPr>
        <w:t xml:space="preserve"> </w:t>
      </w:r>
      <w:r w:rsidR="006A25A5" w:rsidRPr="00B35960">
        <w:rPr>
          <w:rFonts w:ascii="Times New Roman" w:eastAsia="Times New Roman" w:hAnsi="Times New Roman" w:cs="Times New Roman"/>
          <w:color w:val="000000" w:themeColor="text1"/>
          <w:sz w:val="24"/>
          <w:szCs w:val="24"/>
          <w:lang w:eastAsia="ru-RU"/>
        </w:rPr>
        <w:t>д</w:t>
      </w:r>
      <w:r w:rsidRPr="007278BC">
        <w:rPr>
          <w:rFonts w:ascii="Times New Roman" w:eastAsia="Times New Roman" w:hAnsi="Times New Roman" w:cs="Times New Roman"/>
          <w:color w:val="000000" w:themeColor="text1"/>
          <w:sz w:val="24"/>
          <w:szCs w:val="24"/>
          <w:lang w:eastAsia="ru-RU"/>
        </w:rPr>
        <w:t>еятельности.</w:t>
      </w:r>
    </w:p>
    <w:p w:rsidR="006A25A5" w:rsidRPr="00892EF8" w:rsidRDefault="006A25A5" w:rsidP="006A25A5">
      <w:pPr>
        <w:spacing w:after="0" w:line="240" w:lineRule="auto"/>
        <w:ind w:firstLine="709"/>
        <w:jc w:val="both"/>
        <w:rPr>
          <w:rFonts w:ascii="Times New Roman" w:eastAsia="Times New Roman" w:hAnsi="Times New Roman" w:cs="Times New Roman"/>
          <w:color w:val="000000" w:themeColor="text1"/>
          <w:sz w:val="12"/>
          <w:szCs w:val="12"/>
          <w:lang w:eastAsia="ru-RU"/>
        </w:rPr>
      </w:pPr>
    </w:p>
    <w:p w:rsidR="006A25A5" w:rsidRPr="006A25A5" w:rsidRDefault="006A25A5" w:rsidP="006A25A5">
      <w:pPr>
        <w:spacing w:after="120" w:line="240" w:lineRule="auto"/>
        <w:ind w:firstLine="709"/>
        <w:jc w:val="center"/>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b/>
          <w:bCs/>
          <w:color w:val="000000" w:themeColor="text1"/>
          <w:sz w:val="24"/>
          <w:szCs w:val="24"/>
          <w:lang w:eastAsia="ru-RU"/>
        </w:rPr>
        <w:t>2. Оценочные формы</w:t>
      </w:r>
      <w:r w:rsidRPr="006A25A5">
        <w:rPr>
          <w:rFonts w:ascii="Times New Roman" w:eastAsia="Times New Roman" w:hAnsi="Times New Roman" w:cs="Times New Roman"/>
          <w:color w:val="000000" w:themeColor="text1"/>
          <w:sz w:val="24"/>
          <w:szCs w:val="24"/>
          <w:lang w:eastAsia="ru-RU"/>
        </w:rPr>
        <w:t>.</w:t>
      </w:r>
    </w:p>
    <w:p w:rsidR="006A25A5" w:rsidRPr="006A25A5" w:rsidRDefault="006A25A5" w:rsidP="006A25A5">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color w:val="000000" w:themeColor="text1"/>
          <w:sz w:val="24"/>
          <w:szCs w:val="24"/>
          <w:lang w:eastAsia="ru-RU"/>
        </w:rPr>
        <w:t>2.1. Для аттестации обучающихся на соответствие их персональных достижений поэтапным требованиям образовательной программы Учреждение создает утверждает фонды оценочных средств для проведения промежуточной и итоговой аттестации, позволяющие оценить знания, умения и освоенные компетенции.</w:t>
      </w:r>
      <w:r w:rsidR="00B35960" w:rsidRPr="00B35960">
        <w:rPr>
          <w:rFonts w:ascii="Times New Roman" w:eastAsia="Times New Roman" w:hAnsi="Times New Roman" w:cs="Times New Roman"/>
          <w:color w:val="000000" w:themeColor="text1"/>
          <w:sz w:val="24"/>
          <w:szCs w:val="24"/>
          <w:lang w:eastAsia="ru-RU"/>
        </w:rPr>
        <w:t xml:space="preserve"> </w:t>
      </w:r>
    </w:p>
    <w:p w:rsidR="006A25A5" w:rsidRPr="006A25A5" w:rsidRDefault="006A25A5" w:rsidP="006A25A5">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color w:val="000000" w:themeColor="text1"/>
          <w:sz w:val="24"/>
          <w:szCs w:val="24"/>
          <w:lang w:eastAsia="ru-RU"/>
        </w:rPr>
        <w:t>2.2. Фонды оценочных средств включают билеты с вопросами по теоретической части и типовыми заданиями для проверки практических умений, а также вопросы и темы для проведения собеседования.</w:t>
      </w:r>
      <w:r w:rsidR="00B35960" w:rsidRPr="00B35960">
        <w:rPr>
          <w:rFonts w:ascii="Times New Roman" w:eastAsia="Times New Roman" w:hAnsi="Times New Roman" w:cs="Times New Roman"/>
          <w:color w:val="000000" w:themeColor="text1"/>
          <w:sz w:val="24"/>
          <w:szCs w:val="24"/>
          <w:lang w:eastAsia="ru-RU"/>
        </w:rPr>
        <w:t xml:space="preserve"> </w:t>
      </w:r>
    </w:p>
    <w:p w:rsidR="006A25A5" w:rsidRPr="006A25A5" w:rsidRDefault="006A25A5" w:rsidP="006A25A5">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color w:val="000000" w:themeColor="text1"/>
          <w:sz w:val="24"/>
          <w:szCs w:val="24"/>
          <w:lang w:eastAsia="ru-RU"/>
        </w:rPr>
        <w:t>2.3. Формами аттестации являются:</w:t>
      </w:r>
      <w:r w:rsidR="00B35960" w:rsidRPr="00B35960">
        <w:rPr>
          <w:rFonts w:ascii="Times New Roman" w:eastAsia="Times New Roman" w:hAnsi="Times New Roman" w:cs="Times New Roman"/>
          <w:color w:val="000000" w:themeColor="text1"/>
          <w:sz w:val="24"/>
          <w:szCs w:val="24"/>
          <w:lang w:eastAsia="ru-RU"/>
        </w:rPr>
        <w:t xml:space="preserve"> </w:t>
      </w:r>
    </w:p>
    <w:p w:rsidR="006A25A5" w:rsidRPr="006A25A5" w:rsidRDefault="006A25A5" w:rsidP="00892EF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color w:val="000000" w:themeColor="text1"/>
          <w:sz w:val="24"/>
          <w:szCs w:val="24"/>
          <w:lang w:eastAsia="ru-RU"/>
        </w:rPr>
        <w:t>-</w:t>
      </w:r>
      <w:r w:rsidR="00892EF8" w:rsidRPr="00B35960">
        <w:rPr>
          <w:rFonts w:ascii="Times New Roman" w:eastAsia="Times New Roman" w:hAnsi="Times New Roman" w:cs="Times New Roman"/>
          <w:color w:val="000000" w:themeColor="text1"/>
          <w:sz w:val="24"/>
          <w:szCs w:val="24"/>
          <w:lang w:eastAsia="ru-RU"/>
        </w:rPr>
        <w:t xml:space="preserve"> </w:t>
      </w:r>
      <w:r w:rsidRPr="006A25A5">
        <w:rPr>
          <w:rFonts w:ascii="Times New Roman" w:eastAsia="Times New Roman" w:hAnsi="Times New Roman" w:cs="Times New Roman"/>
          <w:color w:val="000000" w:themeColor="text1"/>
          <w:sz w:val="24"/>
          <w:szCs w:val="24"/>
          <w:lang w:eastAsia="ru-RU"/>
        </w:rPr>
        <w:t>промежуточная аттестация в форме зачета.</w:t>
      </w:r>
      <w:r w:rsidR="00B35960" w:rsidRPr="00B35960">
        <w:rPr>
          <w:rFonts w:ascii="Times New Roman" w:eastAsia="Times New Roman" w:hAnsi="Times New Roman" w:cs="Times New Roman"/>
          <w:color w:val="000000" w:themeColor="text1"/>
          <w:sz w:val="24"/>
          <w:szCs w:val="24"/>
          <w:lang w:eastAsia="ru-RU"/>
        </w:rPr>
        <w:t xml:space="preserve"> </w:t>
      </w:r>
    </w:p>
    <w:p w:rsidR="006A25A5" w:rsidRPr="006A25A5" w:rsidRDefault="006A25A5" w:rsidP="006A25A5">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color w:val="000000" w:themeColor="text1"/>
          <w:sz w:val="24"/>
          <w:szCs w:val="24"/>
          <w:lang w:eastAsia="ru-RU"/>
        </w:rPr>
        <w:t>- итоговая аттестация в форме комплексного экзамена.</w:t>
      </w:r>
    </w:p>
    <w:p w:rsidR="00892EF8" w:rsidRPr="00892EF8" w:rsidRDefault="00892EF8" w:rsidP="006A25A5">
      <w:pPr>
        <w:spacing w:after="0" w:line="240" w:lineRule="auto"/>
        <w:ind w:firstLine="709"/>
        <w:rPr>
          <w:rFonts w:ascii="Times New Roman" w:eastAsia="Times New Roman" w:hAnsi="Times New Roman" w:cs="Times New Roman"/>
          <w:b/>
          <w:bCs/>
          <w:color w:val="000000" w:themeColor="text1"/>
          <w:sz w:val="12"/>
          <w:szCs w:val="12"/>
          <w:lang w:eastAsia="ru-RU"/>
        </w:rPr>
      </w:pPr>
    </w:p>
    <w:p w:rsidR="006A25A5" w:rsidRPr="006A25A5" w:rsidRDefault="006A25A5" w:rsidP="00892EF8">
      <w:pPr>
        <w:spacing w:after="120" w:line="240" w:lineRule="auto"/>
        <w:ind w:firstLine="709"/>
        <w:jc w:val="center"/>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b/>
          <w:bCs/>
          <w:color w:val="000000" w:themeColor="text1"/>
          <w:sz w:val="24"/>
          <w:szCs w:val="24"/>
          <w:lang w:eastAsia="ru-RU"/>
        </w:rPr>
        <w:t>3. Порядок проведения текущего контроля</w:t>
      </w:r>
      <w:r w:rsidRPr="006A25A5">
        <w:rPr>
          <w:rFonts w:ascii="Times New Roman" w:eastAsia="Times New Roman" w:hAnsi="Times New Roman" w:cs="Times New Roman"/>
          <w:color w:val="000000" w:themeColor="text1"/>
          <w:sz w:val="24"/>
          <w:szCs w:val="24"/>
          <w:lang w:eastAsia="ru-RU"/>
        </w:rPr>
        <w:t>.</w:t>
      </w:r>
    </w:p>
    <w:p w:rsidR="006A25A5" w:rsidRPr="006A25A5" w:rsidRDefault="006A25A5" w:rsidP="00892EF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color w:val="000000" w:themeColor="text1"/>
          <w:sz w:val="24"/>
          <w:szCs w:val="24"/>
          <w:lang w:eastAsia="ru-RU"/>
        </w:rPr>
        <w:t>3.1. Текущий контроль успеваемости обучающихся проводится в течении срока обучения в целях:</w:t>
      </w:r>
    </w:p>
    <w:p w:rsidR="006A25A5" w:rsidRPr="006A25A5" w:rsidRDefault="00892EF8" w:rsidP="00892EF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35960">
        <w:rPr>
          <w:rFonts w:ascii="Times New Roman" w:eastAsia="Times New Roman" w:hAnsi="Times New Roman" w:cs="Times New Roman"/>
          <w:color w:val="000000" w:themeColor="text1"/>
          <w:sz w:val="24"/>
          <w:szCs w:val="24"/>
          <w:lang w:eastAsia="ru-RU"/>
        </w:rPr>
        <w:lastRenderedPageBreak/>
        <w:t xml:space="preserve">- </w:t>
      </w:r>
      <w:r w:rsidR="006A25A5" w:rsidRPr="006A25A5">
        <w:rPr>
          <w:rFonts w:ascii="Times New Roman" w:eastAsia="Times New Roman" w:hAnsi="Times New Roman" w:cs="Times New Roman"/>
          <w:color w:val="000000" w:themeColor="text1"/>
          <w:sz w:val="24"/>
          <w:szCs w:val="24"/>
          <w:lang w:eastAsia="ru-RU"/>
        </w:rPr>
        <w:t>контроля уровня достижений обучающимся результатов, предусмотренных образовательной программой;</w:t>
      </w:r>
      <w:r w:rsidR="00B35960" w:rsidRPr="00B35960">
        <w:rPr>
          <w:rFonts w:ascii="Times New Roman" w:eastAsia="Times New Roman" w:hAnsi="Times New Roman" w:cs="Times New Roman"/>
          <w:color w:val="000000" w:themeColor="text1"/>
          <w:sz w:val="24"/>
          <w:szCs w:val="24"/>
          <w:lang w:eastAsia="ru-RU"/>
        </w:rPr>
        <w:t xml:space="preserve"> </w:t>
      </w:r>
    </w:p>
    <w:p w:rsidR="006A25A5" w:rsidRPr="006A25A5" w:rsidRDefault="006A25A5" w:rsidP="00892EF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color w:val="000000" w:themeColor="text1"/>
          <w:sz w:val="24"/>
          <w:szCs w:val="24"/>
          <w:lang w:eastAsia="ru-RU"/>
        </w:rPr>
        <w:t>- проведения обучающимся самооценки, оценки его работы преподавателем с целью возможного совершенствования образовательного процесса.</w:t>
      </w:r>
      <w:r w:rsidR="00B35960" w:rsidRPr="00B35960">
        <w:rPr>
          <w:rFonts w:ascii="Times New Roman" w:eastAsia="Times New Roman" w:hAnsi="Times New Roman" w:cs="Times New Roman"/>
          <w:color w:val="000000" w:themeColor="text1"/>
          <w:sz w:val="24"/>
          <w:szCs w:val="24"/>
          <w:lang w:eastAsia="ru-RU"/>
        </w:rPr>
        <w:t xml:space="preserve"> </w:t>
      </w:r>
    </w:p>
    <w:p w:rsidR="00892EF8" w:rsidRPr="00B35960" w:rsidRDefault="006A25A5" w:rsidP="00892EF8">
      <w:pPr>
        <w:tabs>
          <w:tab w:val="left" w:pos="851"/>
          <w:tab w:val="left" w:pos="993"/>
          <w:tab w:val="left" w:pos="1134"/>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color w:val="000000" w:themeColor="text1"/>
          <w:sz w:val="24"/>
          <w:szCs w:val="24"/>
          <w:lang w:eastAsia="ru-RU"/>
        </w:rPr>
        <w:t>3.2. Текущий контроль</w:t>
      </w:r>
      <w:r w:rsidR="00892EF8" w:rsidRPr="00B35960">
        <w:rPr>
          <w:rFonts w:ascii="Times New Roman" w:eastAsia="Times New Roman" w:hAnsi="Times New Roman" w:cs="Times New Roman"/>
          <w:color w:val="000000" w:themeColor="text1"/>
          <w:sz w:val="24"/>
          <w:szCs w:val="24"/>
          <w:lang w:eastAsia="ru-RU"/>
        </w:rPr>
        <w:t xml:space="preserve"> </w:t>
      </w:r>
      <w:r w:rsidRPr="006A25A5">
        <w:rPr>
          <w:rFonts w:ascii="Times New Roman" w:eastAsia="Times New Roman" w:hAnsi="Times New Roman" w:cs="Times New Roman"/>
          <w:color w:val="000000" w:themeColor="text1"/>
          <w:sz w:val="24"/>
          <w:szCs w:val="24"/>
          <w:lang w:eastAsia="ru-RU"/>
        </w:rPr>
        <w:t>осуществляется преподавателем, реализующим</w:t>
      </w:r>
      <w:r w:rsidR="00892EF8" w:rsidRPr="00B35960">
        <w:rPr>
          <w:rFonts w:ascii="Times New Roman" w:eastAsia="Times New Roman" w:hAnsi="Times New Roman" w:cs="Times New Roman"/>
          <w:color w:val="000000" w:themeColor="text1"/>
          <w:sz w:val="24"/>
          <w:szCs w:val="24"/>
          <w:lang w:eastAsia="ru-RU"/>
        </w:rPr>
        <w:t xml:space="preserve"> </w:t>
      </w:r>
      <w:r w:rsidRPr="006A25A5">
        <w:rPr>
          <w:rFonts w:ascii="Times New Roman" w:eastAsia="Times New Roman" w:hAnsi="Times New Roman" w:cs="Times New Roman"/>
          <w:color w:val="000000" w:themeColor="text1"/>
          <w:sz w:val="24"/>
          <w:szCs w:val="24"/>
          <w:lang w:eastAsia="ru-RU"/>
        </w:rPr>
        <w:t xml:space="preserve">соответствующую часть образовательной программы по отдельной дисциплине. </w:t>
      </w:r>
    </w:p>
    <w:p w:rsidR="006A25A5" w:rsidRPr="00B35960" w:rsidRDefault="006A25A5" w:rsidP="00892EF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color w:val="000000" w:themeColor="text1"/>
          <w:sz w:val="24"/>
          <w:szCs w:val="24"/>
          <w:lang w:eastAsia="ru-RU"/>
        </w:rPr>
        <w:t>3.3. Порядок, формы, периодичность, количество обязательных мероприятий при проведении текущего контроля успеваемости обучающихся определяются преподавателем с учетом образовательной программы.</w:t>
      </w:r>
      <w:r w:rsidR="00B35960" w:rsidRPr="00B35960">
        <w:rPr>
          <w:rFonts w:ascii="Times New Roman" w:eastAsia="Times New Roman" w:hAnsi="Times New Roman" w:cs="Times New Roman"/>
          <w:color w:val="000000" w:themeColor="text1"/>
          <w:sz w:val="24"/>
          <w:szCs w:val="24"/>
          <w:lang w:eastAsia="ru-RU"/>
        </w:rPr>
        <w:t xml:space="preserve"> </w:t>
      </w:r>
    </w:p>
    <w:p w:rsidR="00892EF8" w:rsidRPr="006A25A5" w:rsidRDefault="00892EF8" w:rsidP="00892EF8">
      <w:pPr>
        <w:spacing w:after="0" w:line="240" w:lineRule="auto"/>
        <w:ind w:firstLine="709"/>
        <w:jc w:val="both"/>
        <w:rPr>
          <w:rFonts w:ascii="Times New Roman" w:eastAsia="Times New Roman" w:hAnsi="Times New Roman" w:cs="Times New Roman"/>
          <w:color w:val="000000" w:themeColor="text1"/>
          <w:sz w:val="12"/>
          <w:szCs w:val="12"/>
          <w:lang w:eastAsia="ru-RU"/>
        </w:rPr>
      </w:pPr>
    </w:p>
    <w:p w:rsidR="00892EF8" w:rsidRDefault="006A25A5" w:rsidP="00892EF8">
      <w:pPr>
        <w:spacing w:after="120" w:line="240" w:lineRule="auto"/>
        <w:ind w:firstLine="709"/>
        <w:jc w:val="center"/>
        <w:rPr>
          <w:rFonts w:ascii="Times New Roman" w:eastAsia="Times New Roman" w:hAnsi="Times New Roman" w:cs="Times New Roman"/>
          <w:b/>
          <w:bCs/>
          <w:color w:val="000000" w:themeColor="text1"/>
          <w:sz w:val="24"/>
          <w:szCs w:val="24"/>
          <w:lang w:eastAsia="ru-RU"/>
        </w:rPr>
      </w:pPr>
      <w:r w:rsidRPr="006A25A5">
        <w:rPr>
          <w:rFonts w:ascii="Times New Roman" w:eastAsia="Times New Roman" w:hAnsi="Times New Roman" w:cs="Times New Roman"/>
          <w:b/>
          <w:bCs/>
          <w:color w:val="000000" w:themeColor="text1"/>
          <w:sz w:val="24"/>
          <w:szCs w:val="24"/>
          <w:lang w:eastAsia="ru-RU"/>
        </w:rPr>
        <w:t xml:space="preserve">4. Содержание и порядок проведения промежуточной аттестации. </w:t>
      </w:r>
    </w:p>
    <w:p w:rsidR="006A25A5" w:rsidRPr="006A25A5" w:rsidRDefault="006A25A5" w:rsidP="0000318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color w:val="000000" w:themeColor="text1"/>
          <w:sz w:val="24"/>
          <w:szCs w:val="24"/>
          <w:lang w:eastAsia="ru-RU"/>
        </w:rPr>
        <w:t>4.1. Контроль за освоением профессионального обучения сопровождается промежуточной аттестацией обучающихся. Целями проведения промежуточной</w:t>
      </w:r>
      <w:r w:rsidR="00003189" w:rsidRPr="00B35960">
        <w:rPr>
          <w:rFonts w:ascii="Times New Roman" w:eastAsia="Times New Roman" w:hAnsi="Times New Roman" w:cs="Times New Roman"/>
          <w:color w:val="000000" w:themeColor="text1"/>
          <w:sz w:val="24"/>
          <w:szCs w:val="24"/>
          <w:lang w:eastAsia="ru-RU"/>
        </w:rPr>
        <w:t xml:space="preserve"> </w:t>
      </w:r>
      <w:r w:rsidRPr="006A25A5">
        <w:rPr>
          <w:rFonts w:ascii="Times New Roman" w:eastAsia="Times New Roman" w:hAnsi="Times New Roman" w:cs="Times New Roman"/>
          <w:color w:val="000000" w:themeColor="text1"/>
          <w:sz w:val="24"/>
          <w:szCs w:val="24"/>
          <w:lang w:eastAsia="ru-RU"/>
        </w:rPr>
        <w:t>аттестации являются:</w:t>
      </w:r>
    </w:p>
    <w:p w:rsidR="006A25A5" w:rsidRPr="006A25A5" w:rsidRDefault="006A25A5" w:rsidP="00892EF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color w:val="000000" w:themeColor="text1"/>
          <w:sz w:val="24"/>
          <w:szCs w:val="24"/>
          <w:lang w:eastAsia="ru-RU"/>
        </w:rPr>
        <w:t>- объективное установление фактического уровня освоения отдельной дисциплины по образовательной программе;</w:t>
      </w:r>
    </w:p>
    <w:p w:rsidR="006A25A5" w:rsidRPr="006A25A5" w:rsidRDefault="00003189" w:rsidP="00892EF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35960">
        <w:rPr>
          <w:rFonts w:ascii="Times New Roman" w:eastAsia="Times New Roman" w:hAnsi="Times New Roman" w:cs="Times New Roman"/>
          <w:color w:val="000000" w:themeColor="text1"/>
          <w:sz w:val="24"/>
          <w:szCs w:val="24"/>
          <w:lang w:eastAsia="ru-RU"/>
        </w:rPr>
        <w:t xml:space="preserve">- </w:t>
      </w:r>
      <w:r w:rsidR="006A25A5" w:rsidRPr="006A25A5">
        <w:rPr>
          <w:rFonts w:ascii="Times New Roman" w:eastAsia="Times New Roman" w:hAnsi="Times New Roman" w:cs="Times New Roman"/>
          <w:color w:val="000000" w:themeColor="text1"/>
          <w:sz w:val="24"/>
          <w:szCs w:val="24"/>
          <w:lang w:eastAsia="ru-RU"/>
        </w:rPr>
        <w:t>оценка достижений конкретного обучаемого, позволяющая выявить пробелы в освоении им образовательной программы;</w:t>
      </w:r>
    </w:p>
    <w:p w:rsidR="006A25A5" w:rsidRPr="006A25A5" w:rsidRDefault="006A25A5" w:rsidP="00892EF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color w:val="000000" w:themeColor="text1"/>
          <w:sz w:val="24"/>
          <w:szCs w:val="24"/>
          <w:lang w:eastAsia="ru-RU"/>
        </w:rPr>
        <w:t xml:space="preserve">4.2. Промежуточная аттестация </w:t>
      </w:r>
      <w:r w:rsidR="00641AE4" w:rsidRPr="00B35960">
        <w:rPr>
          <w:rFonts w:ascii="Times New Roman" w:eastAsia="Times New Roman" w:hAnsi="Times New Roman" w:cs="Times New Roman"/>
          <w:color w:val="000000" w:themeColor="text1"/>
          <w:sz w:val="24"/>
          <w:szCs w:val="24"/>
          <w:lang w:eastAsia="ru-RU"/>
        </w:rPr>
        <w:t>в</w:t>
      </w:r>
      <w:r w:rsidRPr="006A25A5">
        <w:rPr>
          <w:rFonts w:ascii="Times New Roman" w:eastAsia="Times New Roman" w:hAnsi="Times New Roman" w:cs="Times New Roman"/>
          <w:color w:val="000000" w:themeColor="text1"/>
          <w:sz w:val="24"/>
          <w:szCs w:val="24"/>
          <w:lang w:eastAsia="ru-RU"/>
        </w:rPr>
        <w:t xml:space="preserve"> Учреждении проводится непосредственно преподавателем дисциплины в соответствии с образовательной программой на основе принципов объективности, беспристрастности. Оценка результатов освоения обучающихся по образовательной программе осуществляется в зависимости от достигнутых слушателем результатов.</w:t>
      </w:r>
    </w:p>
    <w:p w:rsidR="006A25A5" w:rsidRPr="006A25A5" w:rsidRDefault="006A25A5" w:rsidP="00641AE4">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color w:val="000000" w:themeColor="text1"/>
          <w:sz w:val="24"/>
          <w:szCs w:val="24"/>
          <w:lang w:eastAsia="ru-RU"/>
        </w:rPr>
        <w:t xml:space="preserve">4.3. Фиксация результатов промежуточной аттестации осуществляется фиксацией удовлетворительного либо неудовлетворительного результата промежуточной аттестации (зачтено/не зачтено) и </w:t>
      </w:r>
      <w:r w:rsidR="00641AE4" w:rsidRPr="00B35960">
        <w:rPr>
          <w:rFonts w:ascii="Times New Roman" w:eastAsia="Times New Roman" w:hAnsi="Times New Roman" w:cs="Times New Roman"/>
          <w:color w:val="000000" w:themeColor="text1"/>
          <w:sz w:val="24"/>
          <w:szCs w:val="24"/>
          <w:lang w:eastAsia="ru-RU"/>
        </w:rPr>
        <w:t>отражается</w:t>
      </w:r>
      <w:r w:rsidRPr="006A25A5">
        <w:rPr>
          <w:rFonts w:ascii="Times New Roman" w:eastAsia="Times New Roman" w:hAnsi="Times New Roman" w:cs="Times New Roman"/>
          <w:color w:val="000000" w:themeColor="text1"/>
          <w:sz w:val="24"/>
          <w:szCs w:val="24"/>
          <w:lang w:eastAsia="ru-RU"/>
        </w:rPr>
        <w:t xml:space="preserve"> в журнал</w:t>
      </w:r>
      <w:r w:rsidR="00641AE4" w:rsidRPr="00B35960">
        <w:rPr>
          <w:rFonts w:ascii="Times New Roman" w:eastAsia="Times New Roman" w:hAnsi="Times New Roman" w:cs="Times New Roman"/>
          <w:color w:val="000000" w:themeColor="text1"/>
          <w:sz w:val="24"/>
          <w:szCs w:val="24"/>
          <w:lang w:eastAsia="ru-RU"/>
        </w:rPr>
        <w:t>е</w:t>
      </w:r>
      <w:r w:rsidRPr="006A25A5">
        <w:rPr>
          <w:rFonts w:ascii="Times New Roman" w:eastAsia="Times New Roman" w:hAnsi="Times New Roman" w:cs="Times New Roman"/>
          <w:color w:val="000000" w:themeColor="text1"/>
          <w:sz w:val="24"/>
          <w:szCs w:val="24"/>
          <w:lang w:eastAsia="ru-RU"/>
        </w:rPr>
        <w:t xml:space="preserve"> учета</w:t>
      </w:r>
      <w:r w:rsidR="00641AE4" w:rsidRPr="00B35960">
        <w:rPr>
          <w:rFonts w:ascii="Times New Roman" w:eastAsia="Times New Roman" w:hAnsi="Times New Roman" w:cs="Times New Roman"/>
          <w:color w:val="000000" w:themeColor="text1"/>
          <w:sz w:val="24"/>
          <w:szCs w:val="24"/>
          <w:lang w:eastAsia="ru-RU"/>
        </w:rPr>
        <w:t xml:space="preserve"> </w:t>
      </w:r>
      <w:r w:rsidRPr="006A25A5">
        <w:rPr>
          <w:rFonts w:ascii="Times New Roman" w:eastAsia="Times New Roman" w:hAnsi="Times New Roman" w:cs="Times New Roman"/>
          <w:color w:val="000000" w:themeColor="text1"/>
          <w:sz w:val="24"/>
          <w:szCs w:val="24"/>
          <w:lang w:eastAsia="ru-RU"/>
        </w:rPr>
        <w:t>посещаемости.</w:t>
      </w:r>
    </w:p>
    <w:p w:rsidR="006A25A5" w:rsidRPr="006A25A5" w:rsidRDefault="006A25A5" w:rsidP="00892EF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color w:val="000000" w:themeColor="text1"/>
          <w:sz w:val="24"/>
          <w:szCs w:val="24"/>
          <w:lang w:eastAsia="ru-RU"/>
        </w:rPr>
        <w:t>4.4. Неудовлетворительные результаты (не зачтено) промежуточной аттестации или не прохождение промежуточной аттестации при отсутствии уважительных причин признаются задолженностью.</w:t>
      </w:r>
    </w:p>
    <w:p w:rsidR="006A25A5" w:rsidRPr="006A25A5" w:rsidRDefault="006A25A5" w:rsidP="00892EF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color w:val="000000" w:themeColor="text1"/>
          <w:sz w:val="24"/>
          <w:szCs w:val="24"/>
          <w:lang w:eastAsia="ru-RU"/>
        </w:rPr>
        <w:t>4.5. Обучающиеся обязаны ликвидировать задолженность.</w:t>
      </w:r>
    </w:p>
    <w:p w:rsidR="006A25A5" w:rsidRPr="006A25A5" w:rsidRDefault="006A25A5" w:rsidP="00892EF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color w:val="000000" w:themeColor="text1"/>
          <w:sz w:val="24"/>
          <w:szCs w:val="24"/>
          <w:lang w:eastAsia="ru-RU"/>
        </w:rPr>
        <w:t>4.6. Обучающиеся не прошедшие промежуточную аттестацию, вправе пройти промежуточную аттестацию не более двух раз в течении срока обучения по образовательной программе. В указанный период не включается время болезни.</w:t>
      </w:r>
    </w:p>
    <w:p w:rsidR="006A25A5" w:rsidRPr="006A25A5" w:rsidRDefault="006A25A5" w:rsidP="00641AE4">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color w:val="000000" w:themeColor="text1"/>
          <w:sz w:val="24"/>
          <w:szCs w:val="24"/>
          <w:lang w:eastAsia="ru-RU"/>
        </w:rPr>
        <w:t>4.7. Для проведения повторной промежуточной аттестации преподавателем назначается дата и время, о чем сообщается обучающемуся.</w:t>
      </w:r>
    </w:p>
    <w:p w:rsidR="006A25A5" w:rsidRPr="006A25A5" w:rsidRDefault="006A25A5" w:rsidP="00892EF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color w:val="000000" w:themeColor="text1"/>
          <w:sz w:val="24"/>
          <w:szCs w:val="24"/>
          <w:lang w:eastAsia="ru-RU"/>
        </w:rPr>
        <w:t>4.8. При пропуске обучающимся по уважительной причине более половины учебного времени, отводимого на изучение учебной дисциплины, обучаемый имеет право на перенос срока проведения промежуточной аттестации. Новый срок проведения промежуточной аттестации определяется Учреждением с учетом учебного плана, а также возможен перевод в следующую группу обучения по соответствующей программе.</w:t>
      </w:r>
    </w:p>
    <w:p w:rsidR="00641AE4" w:rsidRPr="00641AE4" w:rsidRDefault="00641AE4" w:rsidP="006A25A5">
      <w:pPr>
        <w:spacing w:after="0" w:line="240" w:lineRule="auto"/>
        <w:ind w:firstLine="709"/>
        <w:rPr>
          <w:rFonts w:ascii="Times New Roman" w:eastAsia="Times New Roman" w:hAnsi="Times New Roman" w:cs="Times New Roman"/>
          <w:color w:val="000000" w:themeColor="text1"/>
          <w:sz w:val="12"/>
          <w:szCs w:val="12"/>
          <w:lang w:eastAsia="ru-RU"/>
        </w:rPr>
      </w:pPr>
    </w:p>
    <w:p w:rsidR="006A25A5" w:rsidRPr="006A25A5" w:rsidRDefault="006A25A5" w:rsidP="00641AE4">
      <w:pPr>
        <w:spacing w:after="120" w:line="240" w:lineRule="auto"/>
        <w:ind w:firstLine="709"/>
        <w:jc w:val="center"/>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b/>
          <w:bCs/>
          <w:color w:val="000000" w:themeColor="text1"/>
          <w:sz w:val="24"/>
          <w:szCs w:val="24"/>
          <w:lang w:eastAsia="ru-RU"/>
        </w:rPr>
        <w:t>5. Итоговая аттестация.</w:t>
      </w:r>
    </w:p>
    <w:p w:rsidR="006A25A5" w:rsidRPr="006A25A5" w:rsidRDefault="006A25A5" w:rsidP="00641AE4">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color w:val="000000" w:themeColor="text1"/>
          <w:sz w:val="24"/>
          <w:szCs w:val="24"/>
          <w:lang w:eastAsia="ru-RU"/>
        </w:rPr>
        <w:t>5.1. Итоговая аттестация представляет собой форму оценки степени и уровня освоения обучающимися образовательной программы.</w:t>
      </w:r>
    </w:p>
    <w:p w:rsidR="006A25A5" w:rsidRPr="006A25A5" w:rsidRDefault="006A25A5" w:rsidP="00641AE4">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color w:val="000000" w:themeColor="text1"/>
          <w:sz w:val="24"/>
          <w:szCs w:val="24"/>
          <w:lang w:eastAsia="ru-RU"/>
        </w:rPr>
        <w:t>5.2. Итоговая аттестация проводится на основе принципов объективности и независимости оценки качества подготовки обучающихся.</w:t>
      </w:r>
    </w:p>
    <w:p w:rsidR="00641AE4" w:rsidRPr="00B35960" w:rsidRDefault="006A25A5" w:rsidP="00641AE4">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color w:val="000000" w:themeColor="text1"/>
          <w:sz w:val="24"/>
          <w:szCs w:val="24"/>
          <w:lang w:eastAsia="ru-RU"/>
        </w:rPr>
        <w:t xml:space="preserve">5.3. Итоговая аттестация, завершающая освоение образовательных программ, является обязательной и проводится в порядке и в форме, которые установлены в Учреждении. </w:t>
      </w:r>
    </w:p>
    <w:p w:rsidR="006A25A5" w:rsidRPr="006A25A5" w:rsidRDefault="006A25A5" w:rsidP="00641AE4">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color w:val="000000" w:themeColor="text1"/>
          <w:sz w:val="24"/>
          <w:szCs w:val="24"/>
          <w:lang w:eastAsia="ru-RU"/>
        </w:rPr>
        <w:t>5.4 Итоговая аттестация проводится аттестационной (экзаменационной) комиссией Учреждения в целях определения результатов освоения обучающимися программ обучения в соответствии с порядком проведения итоговой аттестации по программам обучения.</w:t>
      </w:r>
    </w:p>
    <w:p w:rsidR="006A25A5" w:rsidRPr="006A25A5" w:rsidRDefault="006A25A5" w:rsidP="00641AE4">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color w:val="000000" w:themeColor="text1"/>
          <w:sz w:val="24"/>
          <w:szCs w:val="24"/>
          <w:lang w:eastAsia="ru-RU"/>
        </w:rPr>
        <w:t>5.5. Состав аттестационной (экзаменационной) комиссии утверждается приказом Директора Учреждения.</w:t>
      </w:r>
    </w:p>
    <w:p w:rsidR="006A25A5" w:rsidRPr="00010DD6" w:rsidRDefault="006A25A5" w:rsidP="00641AE4">
      <w:pPr>
        <w:spacing w:after="0" w:line="240" w:lineRule="auto"/>
        <w:ind w:firstLine="709"/>
        <w:jc w:val="both"/>
        <w:rPr>
          <w:rFonts w:ascii="Times New Roman" w:eastAsia="Times New Roman" w:hAnsi="Times New Roman" w:cs="Times New Roman"/>
          <w:sz w:val="24"/>
          <w:szCs w:val="24"/>
          <w:lang w:eastAsia="ru-RU"/>
        </w:rPr>
      </w:pPr>
      <w:r w:rsidRPr="00010DD6">
        <w:rPr>
          <w:rFonts w:ascii="Times New Roman" w:eastAsia="Times New Roman" w:hAnsi="Times New Roman" w:cs="Times New Roman"/>
          <w:sz w:val="24"/>
          <w:szCs w:val="24"/>
          <w:lang w:eastAsia="ru-RU"/>
        </w:rPr>
        <w:t>5.6. Председателем аттестационной (экзаменационной) комиссии назначается Директор Учреждения. </w:t>
      </w:r>
    </w:p>
    <w:p w:rsidR="006A25A5" w:rsidRPr="006A25A5" w:rsidRDefault="006A25A5" w:rsidP="00641AE4">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color w:val="000000" w:themeColor="text1"/>
          <w:sz w:val="24"/>
          <w:szCs w:val="24"/>
          <w:lang w:eastAsia="ru-RU"/>
        </w:rPr>
        <w:lastRenderedPageBreak/>
        <w:t>5.7. Итоговая аттестация проводится в форме комплексного экзамена. Экзамен включает в себя проверку теоретических знаний в пределах квалификационных требований и выполнении практических упражнений в соответствии с требованиями программы. Тестирование при проверке теоретических знаний позволяет объективно оценить уровень подготовки обучающихся.</w:t>
      </w:r>
    </w:p>
    <w:p w:rsidR="006A25A5" w:rsidRPr="006A25A5" w:rsidRDefault="006A25A5" w:rsidP="00641AE4">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color w:val="000000" w:themeColor="text1"/>
          <w:sz w:val="24"/>
          <w:szCs w:val="24"/>
          <w:lang w:eastAsia="ru-RU"/>
        </w:rPr>
        <w:t>5.8. В критерии оценки уровня подготовки обучающегося входят:</w:t>
      </w:r>
    </w:p>
    <w:p w:rsidR="006A25A5" w:rsidRPr="006A25A5" w:rsidRDefault="006A25A5" w:rsidP="00641AE4">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color w:val="000000" w:themeColor="text1"/>
          <w:sz w:val="24"/>
          <w:szCs w:val="24"/>
          <w:lang w:eastAsia="ru-RU"/>
        </w:rPr>
        <w:t>- уровень освоения обучающимся материала, предусмотренного учебной программой;</w:t>
      </w:r>
    </w:p>
    <w:p w:rsidR="006A25A5" w:rsidRPr="006A25A5" w:rsidRDefault="007B101C" w:rsidP="007B101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35960">
        <w:rPr>
          <w:rFonts w:ascii="Times New Roman" w:eastAsia="Times New Roman" w:hAnsi="Times New Roman" w:cs="Times New Roman"/>
          <w:color w:val="000000" w:themeColor="text1"/>
          <w:sz w:val="24"/>
          <w:szCs w:val="24"/>
          <w:lang w:eastAsia="ru-RU"/>
        </w:rPr>
        <w:t xml:space="preserve">- </w:t>
      </w:r>
      <w:r w:rsidR="006A25A5" w:rsidRPr="006A25A5">
        <w:rPr>
          <w:rFonts w:ascii="Times New Roman" w:eastAsia="Times New Roman" w:hAnsi="Times New Roman" w:cs="Times New Roman"/>
          <w:color w:val="000000" w:themeColor="text1"/>
          <w:sz w:val="24"/>
          <w:szCs w:val="24"/>
          <w:lang w:eastAsia="ru-RU"/>
        </w:rPr>
        <w:t>умение обучающегося использовать теоретические знания при выполнении практических упражнений.</w:t>
      </w:r>
    </w:p>
    <w:p w:rsidR="006A25A5" w:rsidRPr="006A25A5" w:rsidRDefault="006A25A5" w:rsidP="00641AE4">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color w:val="000000" w:themeColor="text1"/>
          <w:sz w:val="24"/>
          <w:szCs w:val="24"/>
          <w:lang w:eastAsia="ru-RU"/>
        </w:rPr>
        <w:t>5.9. Каждый тест содержит вопросы по всем дисциплинам, изучаемым в процессе освоения образовательной программы.</w:t>
      </w:r>
    </w:p>
    <w:p w:rsidR="006A25A5" w:rsidRPr="006A25A5" w:rsidRDefault="006A25A5" w:rsidP="00641AE4">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color w:val="000000" w:themeColor="text1"/>
          <w:sz w:val="24"/>
          <w:szCs w:val="24"/>
          <w:lang w:eastAsia="ru-RU"/>
        </w:rPr>
        <w:t>5.10. К итоговой аттестации допускаются обучающиеся не имеющие задолженностей и в полном объеме выполнившие учебный план.</w:t>
      </w:r>
    </w:p>
    <w:p w:rsidR="006A25A5" w:rsidRPr="006A25A5" w:rsidRDefault="006A25A5" w:rsidP="00641AE4">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color w:val="000000" w:themeColor="text1"/>
          <w:sz w:val="24"/>
          <w:szCs w:val="24"/>
          <w:lang w:eastAsia="ru-RU"/>
        </w:rPr>
        <w:t>5.11. Обучающиеся, не прошедшие итоговой аттестации или получившие на итоговой аттестации неудовлетворительный результат (не зачтено), вправе пройти итоговую аттестацию в сроки, определяемые порядком проведения итоговой аттестации по соответствующей программе не ранее, чем через неделю после прохождения итоговой аттестации впервые.</w:t>
      </w:r>
    </w:p>
    <w:p w:rsidR="006A25A5" w:rsidRPr="006A25A5" w:rsidRDefault="006A25A5" w:rsidP="00641AE4">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color w:val="000000" w:themeColor="text1"/>
          <w:sz w:val="24"/>
          <w:szCs w:val="24"/>
          <w:lang w:eastAsia="ru-RU"/>
        </w:rPr>
        <w:t>5.12 Оплата с обучающихся за прохождение итоговой аттестации не взимается. </w:t>
      </w:r>
    </w:p>
    <w:p w:rsidR="00B35960" w:rsidRPr="00B35960" w:rsidRDefault="00B35960" w:rsidP="006A25A5">
      <w:pPr>
        <w:spacing w:after="0" w:line="240" w:lineRule="auto"/>
        <w:ind w:firstLine="709"/>
        <w:rPr>
          <w:rFonts w:ascii="Times New Roman" w:eastAsia="Times New Roman" w:hAnsi="Times New Roman" w:cs="Times New Roman"/>
          <w:b/>
          <w:bCs/>
          <w:color w:val="000000" w:themeColor="text1"/>
          <w:sz w:val="12"/>
          <w:szCs w:val="12"/>
          <w:lang w:eastAsia="ru-RU"/>
        </w:rPr>
      </w:pPr>
    </w:p>
    <w:p w:rsidR="006A25A5" w:rsidRPr="006A25A5" w:rsidRDefault="006A25A5" w:rsidP="00B35960">
      <w:pPr>
        <w:spacing w:after="120" w:line="240" w:lineRule="auto"/>
        <w:ind w:firstLine="709"/>
        <w:jc w:val="center"/>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b/>
          <w:bCs/>
          <w:color w:val="000000" w:themeColor="text1"/>
          <w:sz w:val="24"/>
          <w:szCs w:val="24"/>
          <w:lang w:eastAsia="ru-RU"/>
        </w:rPr>
        <w:t>6. Порядок проведения итоговой аттестации.</w:t>
      </w:r>
    </w:p>
    <w:p w:rsidR="00B35960" w:rsidRPr="00B35960" w:rsidRDefault="006A25A5" w:rsidP="00B3596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color w:val="000000" w:themeColor="text1"/>
          <w:sz w:val="24"/>
          <w:szCs w:val="24"/>
          <w:lang w:eastAsia="ru-RU"/>
        </w:rPr>
        <w:t xml:space="preserve">6.1. Сроки проведения итоговой аттестации указываются в расписании занятий. </w:t>
      </w:r>
    </w:p>
    <w:p w:rsidR="006A25A5" w:rsidRPr="006A25A5" w:rsidRDefault="006A25A5" w:rsidP="00B3596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color w:val="000000" w:themeColor="text1"/>
          <w:sz w:val="24"/>
          <w:szCs w:val="24"/>
          <w:lang w:eastAsia="ru-RU"/>
        </w:rPr>
        <w:t>6.2. Директором Учреждения издается приказ о проведении итоговой аттестации с указанием Ф.И.О. обучающихся допущенных к итоговой аттестации.</w:t>
      </w:r>
    </w:p>
    <w:p w:rsidR="006A25A5" w:rsidRPr="006A25A5" w:rsidRDefault="006A25A5" w:rsidP="00B3596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color w:val="000000" w:themeColor="text1"/>
          <w:sz w:val="24"/>
          <w:szCs w:val="24"/>
          <w:lang w:eastAsia="ru-RU"/>
        </w:rPr>
        <w:t>6.3. Председатель аттестационной комиссии, непосредственно перед экзаменом:</w:t>
      </w:r>
    </w:p>
    <w:p w:rsidR="006A25A5" w:rsidRPr="006A25A5" w:rsidRDefault="006A25A5" w:rsidP="00B3596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color w:val="000000" w:themeColor="text1"/>
          <w:sz w:val="24"/>
          <w:szCs w:val="24"/>
          <w:lang w:eastAsia="ru-RU"/>
        </w:rPr>
        <w:t>- проверяет наличие экзаменационного материала;</w:t>
      </w:r>
    </w:p>
    <w:p w:rsidR="006A25A5" w:rsidRPr="006A25A5" w:rsidRDefault="006A25A5" w:rsidP="00B3596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color w:val="000000" w:themeColor="text1"/>
          <w:sz w:val="24"/>
          <w:szCs w:val="24"/>
          <w:lang w:eastAsia="ru-RU"/>
        </w:rPr>
        <w:t>- бланков экзаменационных ведомостей;</w:t>
      </w:r>
    </w:p>
    <w:p w:rsidR="006A25A5" w:rsidRPr="006A25A5" w:rsidRDefault="006A25A5" w:rsidP="00B3596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color w:val="000000" w:themeColor="text1"/>
          <w:sz w:val="24"/>
          <w:szCs w:val="24"/>
          <w:lang w:eastAsia="ru-RU"/>
        </w:rPr>
        <w:t>- протокола итоговой аттестации;</w:t>
      </w:r>
    </w:p>
    <w:p w:rsidR="006A25A5" w:rsidRPr="006A25A5" w:rsidRDefault="006A25A5" w:rsidP="00B3596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color w:val="000000" w:themeColor="text1"/>
          <w:sz w:val="24"/>
          <w:szCs w:val="24"/>
          <w:lang w:eastAsia="ru-RU"/>
        </w:rPr>
        <w:t xml:space="preserve">6.4. Комплексный экзамен принимается </w:t>
      </w:r>
      <w:proofErr w:type="spellStart"/>
      <w:r w:rsidRPr="006A25A5">
        <w:rPr>
          <w:rFonts w:ascii="Times New Roman" w:eastAsia="Times New Roman" w:hAnsi="Times New Roman" w:cs="Times New Roman"/>
          <w:color w:val="000000" w:themeColor="text1"/>
          <w:sz w:val="24"/>
          <w:szCs w:val="24"/>
          <w:lang w:eastAsia="ru-RU"/>
        </w:rPr>
        <w:t>комиссионно</w:t>
      </w:r>
      <w:proofErr w:type="spellEnd"/>
      <w:r w:rsidRPr="006A25A5">
        <w:rPr>
          <w:rFonts w:ascii="Times New Roman" w:eastAsia="Times New Roman" w:hAnsi="Times New Roman" w:cs="Times New Roman"/>
          <w:color w:val="000000" w:themeColor="text1"/>
          <w:sz w:val="24"/>
          <w:szCs w:val="24"/>
          <w:lang w:eastAsia="ru-RU"/>
        </w:rPr>
        <w:t>. Для выполнения тестовой части экзамена предоставляется не более 15 минут. Выполнение практических упражнений согласно нормам.</w:t>
      </w:r>
    </w:p>
    <w:p w:rsidR="006A25A5" w:rsidRPr="006A25A5" w:rsidRDefault="006A25A5" w:rsidP="00B3596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color w:val="000000" w:themeColor="text1"/>
          <w:sz w:val="24"/>
          <w:szCs w:val="24"/>
          <w:lang w:eastAsia="ru-RU"/>
        </w:rPr>
        <w:t>6.5. Результат прохождения каждого этапа (части) итоговой аттестации заносится в экзаменационную ведомость. (зачтено/не зачтено)</w:t>
      </w:r>
    </w:p>
    <w:p w:rsidR="00B35960" w:rsidRPr="00B35960" w:rsidRDefault="006A25A5" w:rsidP="00B3596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color w:val="000000" w:themeColor="text1"/>
          <w:sz w:val="24"/>
          <w:szCs w:val="24"/>
          <w:lang w:eastAsia="ru-RU"/>
        </w:rPr>
        <w:t xml:space="preserve">6.6. Общий итоговый результат прохождения аттестации оформляется протоколом, который подписывается председателем и всеми членами аттестационной комиссии. </w:t>
      </w:r>
    </w:p>
    <w:p w:rsidR="006A25A5" w:rsidRPr="006A25A5" w:rsidRDefault="006A25A5" w:rsidP="00B3596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color w:val="000000" w:themeColor="text1"/>
          <w:sz w:val="24"/>
          <w:szCs w:val="24"/>
          <w:lang w:eastAsia="ru-RU"/>
        </w:rPr>
        <w:t>6.7. Апелляции по результатам итоговой аттестации принимаются в течение трех дней после проведения экзамена.</w:t>
      </w:r>
    </w:p>
    <w:p w:rsidR="006A25A5" w:rsidRPr="006A25A5" w:rsidRDefault="006A25A5" w:rsidP="00B3596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color w:val="000000" w:themeColor="text1"/>
          <w:sz w:val="24"/>
          <w:szCs w:val="24"/>
          <w:lang w:eastAsia="ru-RU"/>
        </w:rPr>
        <w:t>6.8. Председатель аттестационной комиссии:</w:t>
      </w:r>
    </w:p>
    <w:p w:rsidR="006A25A5" w:rsidRPr="006A25A5" w:rsidRDefault="006A25A5" w:rsidP="00B3596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color w:val="000000" w:themeColor="text1"/>
          <w:sz w:val="24"/>
          <w:szCs w:val="24"/>
          <w:lang w:eastAsia="ru-RU"/>
        </w:rPr>
        <w:t>- осуществляет руководство деятельностью членов аттестационной комиссии во время проведения итоговой аттестации обучающихся.</w:t>
      </w:r>
    </w:p>
    <w:p w:rsidR="006A25A5" w:rsidRPr="006A25A5" w:rsidRDefault="006A25A5" w:rsidP="00B3596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color w:val="000000" w:themeColor="text1"/>
          <w:sz w:val="24"/>
          <w:szCs w:val="24"/>
          <w:lang w:eastAsia="ru-RU"/>
        </w:rPr>
        <w:t>-</w:t>
      </w:r>
      <w:r w:rsidR="00B35960" w:rsidRPr="00B35960">
        <w:rPr>
          <w:rFonts w:ascii="Times New Roman" w:eastAsia="Times New Roman" w:hAnsi="Times New Roman" w:cs="Times New Roman"/>
          <w:color w:val="000000" w:themeColor="text1"/>
          <w:sz w:val="24"/>
          <w:szCs w:val="24"/>
          <w:lang w:eastAsia="ru-RU"/>
        </w:rPr>
        <w:t xml:space="preserve"> </w:t>
      </w:r>
      <w:r w:rsidRPr="006A25A5">
        <w:rPr>
          <w:rFonts w:ascii="Times New Roman" w:eastAsia="Times New Roman" w:hAnsi="Times New Roman" w:cs="Times New Roman"/>
          <w:color w:val="000000" w:themeColor="text1"/>
          <w:sz w:val="24"/>
          <w:szCs w:val="24"/>
          <w:lang w:eastAsia="ru-RU"/>
        </w:rPr>
        <w:t>контролирует режим проведения итоговой аттестации.</w:t>
      </w:r>
    </w:p>
    <w:p w:rsidR="006A25A5" w:rsidRPr="006A25A5" w:rsidRDefault="006A25A5" w:rsidP="00B3596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color w:val="000000" w:themeColor="text1"/>
          <w:sz w:val="24"/>
          <w:szCs w:val="24"/>
          <w:lang w:eastAsia="ru-RU"/>
        </w:rPr>
        <w:t>- несет ответственность за соблюдение прав обучающихся, в том числе за охрану жизни и здоровья присутствующих на итоговой аттестации.</w:t>
      </w:r>
    </w:p>
    <w:p w:rsidR="006A25A5" w:rsidRPr="006A25A5" w:rsidRDefault="006A25A5" w:rsidP="00B3596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color w:val="000000" w:themeColor="text1"/>
          <w:sz w:val="24"/>
          <w:szCs w:val="24"/>
          <w:lang w:eastAsia="ru-RU"/>
        </w:rPr>
        <w:t>-</w:t>
      </w:r>
      <w:r w:rsidR="00B35960" w:rsidRPr="00B35960">
        <w:rPr>
          <w:rFonts w:ascii="Times New Roman" w:eastAsia="Times New Roman" w:hAnsi="Times New Roman" w:cs="Times New Roman"/>
          <w:color w:val="000000" w:themeColor="text1"/>
          <w:sz w:val="24"/>
          <w:szCs w:val="24"/>
          <w:lang w:eastAsia="ru-RU"/>
        </w:rPr>
        <w:t xml:space="preserve"> </w:t>
      </w:r>
      <w:r w:rsidRPr="006A25A5">
        <w:rPr>
          <w:rFonts w:ascii="Times New Roman" w:eastAsia="Times New Roman" w:hAnsi="Times New Roman" w:cs="Times New Roman"/>
          <w:color w:val="000000" w:themeColor="text1"/>
          <w:sz w:val="24"/>
          <w:szCs w:val="24"/>
          <w:lang w:eastAsia="ru-RU"/>
        </w:rPr>
        <w:t>участвует в рассмотрении апелляций</w:t>
      </w:r>
    </w:p>
    <w:p w:rsidR="006A25A5" w:rsidRPr="006A25A5" w:rsidRDefault="006A25A5" w:rsidP="00B3596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color w:val="000000" w:themeColor="text1"/>
          <w:sz w:val="24"/>
          <w:szCs w:val="24"/>
          <w:lang w:eastAsia="ru-RU"/>
        </w:rPr>
        <w:t>6.9. Аттестационная комиссия должна:</w:t>
      </w:r>
    </w:p>
    <w:p w:rsidR="006A25A5" w:rsidRPr="006A25A5" w:rsidRDefault="006A25A5" w:rsidP="00B3596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color w:val="000000" w:themeColor="text1"/>
          <w:sz w:val="24"/>
          <w:szCs w:val="24"/>
          <w:lang w:eastAsia="ru-RU"/>
        </w:rPr>
        <w:t>- исключить случаи неэтичного поведения обучающихся во время проведения итоговой</w:t>
      </w:r>
      <w:r w:rsidR="00B35960" w:rsidRPr="00B35960">
        <w:rPr>
          <w:rFonts w:ascii="Times New Roman" w:eastAsia="Times New Roman" w:hAnsi="Times New Roman" w:cs="Times New Roman"/>
          <w:color w:val="000000" w:themeColor="text1"/>
          <w:sz w:val="24"/>
          <w:szCs w:val="24"/>
          <w:lang w:eastAsia="ru-RU"/>
        </w:rPr>
        <w:t xml:space="preserve"> </w:t>
      </w:r>
      <w:r w:rsidRPr="006A25A5">
        <w:rPr>
          <w:rFonts w:ascii="Times New Roman" w:eastAsia="Times New Roman" w:hAnsi="Times New Roman" w:cs="Times New Roman"/>
          <w:color w:val="000000" w:themeColor="text1"/>
          <w:sz w:val="24"/>
          <w:szCs w:val="24"/>
          <w:lang w:eastAsia="ru-RU"/>
        </w:rPr>
        <w:t>аттестации.</w:t>
      </w:r>
    </w:p>
    <w:p w:rsidR="00B35960" w:rsidRPr="00B35960" w:rsidRDefault="006A25A5" w:rsidP="00B3596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color w:val="000000" w:themeColor="text1"/>
          <w:sz w:val="24"/>
          <w:szCs w:val="24"/>
          <w:lang w:eastAsia="ru-RU"/>
        </w:rPr>
        <w:t>-</w:t>
      </w:r>
      <w:r w:rsidR="00B35960" w:rsidRPr="00B35960">
        <w:rPr>
          <w:rFonts w:ascii="Times New Roman" w:eastAsia="Times New Roman" w:hAnsi="Times New Roman" w:cs="Times New Roman"/>
          <w:color w:val="000000" w:themeColor="text1"/>
          <w:sz w:val="24"/>
          <w:szCs w:val="24"/>
          <w:lang w:eastAsia="ru-RU"/>
        </w:rPr>
        <w:t xml:space="preserve"> </w:t>
      </w:r>
      <w:r w:rsidRPr="006A25A5">
        <w:rPr>
          <w:rFonts w:ascii="Times New Roman" w:eastAsia="Times New Roman" w:hAnsi="Times New Roman" w:cs="Times New Roman"/>
          <w:color w:val="000000" w:themeColor="text1"/>
          <w:sz w:val="24"/>
          <w:szCs w:val="24"/>
          <w:lang w:eastAsia="ru-RU"/>
        </w:rPr>
        <w:t xml:space="preserve">по окончании аттестации сдать бланки ответов обучающихся, экзаменационных ведомостей и протоколы итоговой аттестации на хранение директору Учреждения. </w:t>
      </w:r>
    </w:p>
    <w:p w:rsidR="006A25A5" w:rsidRPr="006A25A5" w:rsidRDefault="006A25A5" w:rsidP="00B3596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color w:val="000000" w:themeColor="text1"/>
          <w:sz w:val="24"/>
          <w:szCs w:val="24"/>
          <w:lang w:eastAsia="ru-RU"/>
        </w:rPr>
        <w:t xml:space="preserve">6.10. Бланки теоретической части итоговой аттестации хранятся в учреждении в течении трех </w:t>
      </w:r>
      <w:r w:rsidR="00B35960" w:rsidRPr="00B35960">
        <w:rPr>
          <w:rFonts w:ascii="Times New Roman" w:eastAsia="Times New Roman" w:hAnsi="Times New Roman" w:cs="Times New Roman"/>
          <w:color w:val="000000" w:themeColor="text1"/>
          <w:sz w:val="24"/>
          <w:szCs w:val="24"/>
          <w:lang w:eastAsia="ru-RU"/>
        </w:rPr>
        <w:t xml:space="preserve">лет в личных делах обучающихся, </w:t>
      </w:r>
      <w:r w:rsidRPr="006A25A5">
        <w:rPr>
          <w:rFonts w:ascii="Times New Roman" w:eastAsia="Times New Roman" w:hAnsi="Times New Roman" w:cs="Times New Roman"/>
          <w:color w:val="000000" w:themeColor="text1"/>
          <w:sz w:val="24"/>
          <w:szCs w:val="24"/>
          <w:lang w:eastAsia="ru-RU"/>
        </w:rPr>
        <w:t>после чего подлежат уничтожению.</w:t>
      </w:r>
    </w:p>
    <w:p w:rsidR="006A25A5" w:rsidRPr="006A25A5" w:rsidRDefault="006A25A5" w:rsidP="00B3596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color w:val="000000" w:themeColor="text1"/>
          <w:sz w:val="24"/>
          <w:szCs w:val="24"/>
          <w:lang w:eastAsia="ru-RU"/>
        </w:rPr>
        <w:t>6.11. Экзаменационные ведомости и протоколы итоговой аттестации, подписанные всеми членами комиссии, хранятся в учреждении с обеспечением сохранности в течении трех лет.</w:t>
      </w:r>
    </w:p>
    <w:p w:rsidR="006A25A5" w:rsidRPr="00B35960" w:rsidRDefault="006A25A5" w:rsidP="00B3596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color w:val="000000" w:themeColor="text1"/>
          <w:sz w:val="24"/>
          <w:szCs w:val="24"/>
          <w:lang w:eastAsia="ru-RU"/>
        </w:rPr>
        <w:lastRenderedPageBreak/>
        <w:t>6.12. Лицам, успешно прошедшим профессиональное обучение, итоговую аттестацию выдается свидетельство</w:t>
      </w:r>
      <w:r w:rsidR="00B35960" w:rsidRPr="00B35960">
        <w:rPr>
          <w:rFonts w:ascii="Times New Roman" w:eastAsia="Times New Roman" w:hAnsi="Times New Roman" w:cs="Times New Roman"/>
          <w:color w:val="000000" w:themeColor="text1"/>
          <w:sz w:val="24"/>
          <w:szCs w:val="24"/>
          <w:lang w:eastAsia="ru-RU"/>
        </w:rPr>
        <w:t>/удостоверение</w:t>
      </w:r>
      <w:r w:rsidRPr="006A25A5">
        <w:rPr>
          <w:rFonts w:ascii="Times New Roman" w:eastAsia="Times New Roman" w:hAnsi="Times New Roman" w:cs="Times New Roman"/>
          <w:color w:val="000000" w:themeColor="text1"/>
          <w:sz w:val="24"/>
          <w:szCs w:val="24"/>
          <w:lang w:eastAsia="ru-RU"/>
        </w:rPr>
        <w:t xml:space="preserve"> о</w:t>
      </w:r>
      <w:r w:rsidR="00B35960" w:rsidRPr="00B35960">
        <w:rPr>
          <w:rFonts w:ascii="Times New Roman" w:eastAsia="Times New Roman" w:hAnsi="Times New Roman" w:cs="Times New Roman"/>
          <w:color w:val="000000" w:themeColor="text1"/>
          <w:sz w:val="24"/>
          <w:szCs w:val="24"/>
          <w:lang w:eastAsia="ru-RU"/>
        </w:rPr>
        <w:t xml:space="preserve"> прохождении соответствующего обучения.</w:t>
      </w:r>
    </w:p>
    <w:p w:rsidR="00B35960" w:rsidRPr="006A25A5" w:rsidRDefault="00B35960" w:rsidP="00B35960">
      <w:pPr>
        <w:spacing w:after="0" w:line="240" w:lineRule="auto"/>
        <w:ind w:firstLine="709"/>
        <w:jc w:val="both"/>
        <w:rPr>
          <w:rFonts w:ascii="Times New Roman" w:eastAsia="Times New Roman" w:hAnsi="Times New Roman" w:cs="Times New Roman"/>
          <w:color w:val="000000" w:themeColor="text1"/>
          <w:sz w:val="12"/>
          <w:szCs w:val="12"/>
          <w:lang w:eastAsia="ru-RU"/>
        </w:rPr>
      </w:pPr>
    </w:p>
    <w:p w:rsidR="006A25A5" w:rsidRPr="006A25A5" w:rsidRDefault="006A25A5" w:rsidP="00B35960">
      <w:pPr>
        <w:spacing w:after="120" w:line="240" w:lineRule="auto"/>
        <w:ind w:firstLine="709"/>
        <w:jc w:val="center"/>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b/>
          <w:bCs/>
          <w:color w:val="000000" w:themeColor="text1"/>
          <w:sz w:val="24"/>
          <w:szCs w:val="24"/>
          <w:lang w:eastAsia="ru-RU"/>
        </w:rPr>
        <w:t>7. Порядок внесения изменений в положение.</w:t>
      </w:r>
    </w:p>
    <w:p w:rsidR="006A25A5" w:rsidRPr="006A25A5" w:rsidRDefault="006A25A5" w:rsidP="00B3596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color w:val="000000" w:themeColor="text1"/>
          <w:sz w:val="24"/>
          <w:szCs w:val="24"/>
          <w:lang w:eastAsia="ru-RU"/>
        </w:rPr>
        <w:t>7.1. При необходимости в Положение вносятся изменения, дополнения, подлежащие процедуре согласования и утверждения в Учреждении.</w:t>
      </w:r>
    </w:p>
    <w:p w:rsidR="006A25A5" w:rsidRPr="006A25A5" w:rsidRDefault="006A25A5" w:rsidP="00B3596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color w:val="000000" w:themeColor="text1"/>
          <w:sz w:val="24"/>
          <w:szCs w:val="24"/>
          <w:lang w:eastAsia="ru-RU"/>
        </w:rPr>
        <w:t>7.2. Изменения в Положение вносятся в связи с изменениями законодательства и необходимостью пересмотра подходов к осуществлению образовательной деятельности по профессиональному обучению.</w:t>
      </w:r>
    </w:p>
    <w:p w:rsidR="006A25A5" w:rsidRPr="006A25A5" w:rsidRDefault="006A25A5" w:rsidP="00B3596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color w:val="000000" w:themeColor="text1"/>
          <w:sz w:val="24"/>
          <w:szCs w:val="24"/>
          <w:lang w:eastAsia="ru-RU"/>
        </w:rPr>
        <w:t>7.3. Изменения вносятся приказом директора Учреждения на основании решения, принятого Педагогическим советом Учреждения.</w:t>
      </w:r>
    </w:p>
    <w:p w:rsidR="00B35960" w:rsidRPr="00B35960" w:rsidRDefault="00B35960" w:rsidP="00B35960">
      <w:pPr>
        <w:spacing w:after="0" w:line="240" w:lineRule="auto"/>
        <w:ind w:firstLine="709"/>
        <w:jc w:val="both"/>
        <w:rPr>
          <w:rFonts w:ascii="Times New Roman" w:eastAsia="Times New Roman" w:hAnsi="Times New Roman" w:cs="Times New Roman"/>
          <w:b/>
          <w:bCs/>
          <w:color w:val="000000" w:themeColor="text1"/>
          <w:sz w:val="12"/>
          <w:szCs w:val="12"/>
          <w:lang w:eastAsia="ru-RU"/>
        </w:rPr>
      </w:pPr>
    </w:p>
    <w:p w:rsidR="006A25A5" w:rsidRPr="006A25A5" w:rsidRDefault="006A25A5" w:rsidP="00B35960">
      <w:pPr>
        <w:spacing w:after="120" w:line="240" w:lineRule="auto"/>
        <w:ind w:firstLine="709"/>
        <w:jc w:val="center"/>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b/>
          <w:bCs/>
          <w:color w:val="000000" w:themeColor="text1"/>
          <w:sz w:val="24"/>
          <w:szCs w:val="24"/>
          <w:lang w:eastAsia="ru-RU"/>
        </w:rPr>
        <w:t>8. Срок действия Положения.</w:t>
      </w:r>
    </w:p>
    <w:p w:rsidR="006A25A5" w:rsidRPr="006A25A5" w:rsidRDefault="006A25A5" w:rsidP="00B3596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color w:val="000000" w:themeColor="text1"/>
          <w:sz w:val="24"/>
          <w:szCs w:val="24"/>
          <w:lang w:eastAsia="ru-RU"/>
        </w:rPr>
        <w:t>8.1. Настоящее Положение принимается на неопределенный срок.</w:t>
      </w:r>
    </w:p>
    <w:p w:rsidR="006A25A5" w:rsidRPr="006A25A5" w:rsidRDefault="006A25A5" w:rsidP="00B3596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A25A5">
        <w:rPr>
          <w:rFonts w:ascii="Times New Roman" w:eastAsia="Times New Roman" w:hAnsi="Times New Roman" w:cs="Times New Roman"/>
          <w:color w:val="000000" w:themeColor="text1"/>
          <w:sz w:val="24"/>
          <w:szCs w:val="24"/>
          <w:lang w:eastAsia="ru-RU"/>
        </w:rPr>
        <w:t>8.2. После принятия новой редакции Положения и утверждения его приказом Директора предыдущая редакция утрачивает силу.</w:t>
      </w:r>
    </w:p>
    <w:p w:rsidR="006A25A5" w:rsidRPr="006A25A5" w:rsidRDefault="006A25A5" w:rsidP="00B35960">
      <w:pPr>
        <w:spacing w:before="3178" w:after="0" w:line="240" w:lineRule="auto"/>
        <w:ind w:left="4584" w:right="4296"/>
        <w:jc w:val="both"/>
        <w:rPr>
          <w:rFonts w:ascii="Times New Roman" w:eastAsia="Times New Roman" w:hAnsi="Times New Roman" w:cs="Times New Roman"/>
          <w:color w:val="000000"/>
          <w:sz w:val="24"/>
          <w:szCs w:val="24"/>
          <w:lang w:eastAsia="ru-RU"/>
        </w:rPr>
      </w:pPr>
      <w:r w:rsidRPr="006A25A5">
        <w:rPr>
          <w:rFonts w:ascii="Times New Roman" w:eastAsia="Times New Roman" w:hAnsi="Times New Roman" w:cs="Times New Roman"/>
          <w:color w:val="525200"/>
          <w:sz w:val="16"/>
          <w:szCs w:val="16"/>
          <w:lang w:eastAsia="ru-RU"/>
        </w:rPr>
        <w:t>4 </w:t>
      </w:r>
    </w:p>
    <w:p w:rsidR="006A25A5" w:rsidRPr="006A25A5" w:rsidRDefault="006A25A5" w:rsidP="006A25A5">
      <w:pPr>
        <w:spacing w:after="240" w:line="240" w:lineRule="auto"/>
        <w:rPr>
          <w:rFonts w:ascii="Times New Roman" w:eastAsia="Times New Roman" w:hAnsi="Times New Roman" w:cs="Times New Roman"/>
          <w:sz w:val="24"/>
          <w:szCs w:val="24"/>
          <w:lang w:eastAsia="ru-RU"/>
        </w:rPr>
      </w:pPr>
    </w:p>
    <w:p w:rsidR="006A25A5" w:rsidRPr="006A25A5" w:rsidRDefault="006A25A5" w:rsidP="006A25A5">
      <w:pPr>
        <w:spacing w:after="0" w:line="240" w:lineRule="auto"/>
        <w:rPr>
          <w:rFonts w:ascii="Times New Roman" w:eastAsia="Times New Roman" w:hAnsi="Times New Roman" w:cs="Times New Roman"/>
          <w:sz w:val="24"/>
          <w:szCs w:val="24"/>
          <w:lang w:eastAsia="ru-RU"/>
        </w:rPr>
      </w:pPr>
    </w:p>
    <w:p w:rsidR="006A25A5" w:rsidRPr="007278BC" w:rsidRDefault="006A25A5" w:rsidP="006A25A5">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7278BC" w:rsidRPr="007278BC" w:rsidRDefault="007278BC" w:rsidP="007278BC">
      <w:pPr>
        <w:spacing w:after="240" w:line="240" w:lineRule="auto"/>
        <w:rPr>
          <w:rFonts w:ascii="Times New Roman" w:eastAsia="Times New Roman" w:hAnsi="Times New Roman" w:cs="Times New Roman"/>
          <w:sz w:val="24"/>
          <w:szCs w:val="24"/>
          <w:lang w:eastAsia="ru-RU"/>
        </w:rPr>
      </w:pPr>
    </w:p>
    <w:p w:rsidR="007278BC" w:rsidRPr="007278BC" w:rsidRDefault="007278BC" w:rsidP="007278BC">
      <w:pPr>
        <w:spacing w:after="0" w:line="240" w:lineRule="auto"/>
        <w:rPr>
          <w:rFonts w:ascii="Times New Roman" w:eastAsia="Times New Roman" w:hAnsi="Times New Roman" w:cs="Times New Roman"/>
          <w:sz w:val="24"/>
          <w:szCs w:val="24"/>
          <w:lang w:eastAsia="ru-RU"/>
        </w:rPr>
      </w:pPr>
    </w:p>
    <w:p w:rsidR="00F3422C" w:rsidRPr="00F3422C" w:rsidRDefault="00F3422C" w:rsidP="00D876C2">
      <w:pPr>
        <w:spacing w:after="0" w:line="240" w:lineRule="auto"/>
        <w:ind w:firstLine="709"/>
        <w:jc w:val="both"/>
        <w:rPr>
          <w:rFonts w:ascii="Times New Roman" w:hAnsi="Times New Roman" w:cs="Times New Roman"/>
          <w:sz w:val="24"/>
          <w:szCs w:val="24"/>
        </w:rPr>
      </w:pPr>
    </w:p>
    <w:p w:rsidR="00CA3213" w:rsidRPr="00F3422C" w:rsidRDefault="00CA3213" w:rsidP="00F3422C">
      <w:pPr>
        <w:spacing w:after="0" w:line="240" w:lineRule="auto"/>
        <w:ind w:firstLine="709"/>
        <w:jc w:val="both"/>
        <w:rPr>
          <w:rFonts w:ascii="Times New Roman" w:hAnsi="Times New Roman" w:cs="Times New Roman"/>
          <w:sz w:val="21"/>
          <w:szCs w:val="21"/>
        </w:rPr>
      </w:pPr>
    </w:p>
    <w:sectPr w:rsidR="00CA3213" w:rsidRPr="00F3422C" w:rsidSect="006A25A5">
      <w:pgSz w:w="11906" w:h="16838"/>
      <w:pgMar w:top="624" w:right="851" w:bottom="794" w:left="12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3965"/>
    <w:multiLevelType w:val="hybridMultilevel"/>
    <w:tmpl w:val="0C28AF80"/>
    <w:lvl w:ilvl="0" w:tplc="50984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316CC"/>
    <w:multiLevelType w:val="hybridMultilevel"/>
    <w:tmpl w:val="88767B60"/>
    <w:lvl w:ilvl="0" w:tplc="50984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3283F02"/>
    <w:multiLevelType w:val="hybridMultilevel"/>
    <w:tmpl w:val="01C2EAB6"/>
    <w:lvl w:ilvl="0" w:tplc="50984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96B4501"/>
    <w:multiLevelType w:val="hybridMultilevel"/>
    <w:tmpl w:val="EBBC0B3C"/>
    <w:lvl w:ilvl="0" w:tplc="50984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39A6F55"/>
    <w:multiLevelType w:val="hybridMultilevel"/>
    <w:tmpl w:val="9EE66CF6"/>
    <w:lvl w:ilvl="0" w:tplc="50984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0376A63"/>
    <w:multiLevelType w:val="hybridMultilevel"/>
    <w:tmpl w:val="2A986EDA"/>
    <w:lvl w:ilvl="0" w:tplc="50984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1F00DAD"/>
    <w:multiLevelType w:val="hybridMultilevel"/>
    <w:tmpl w:val="D3C6D2A4"/>
    <w:lvl w:ilvl="0" w:tplc="50984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15798184">
    <w:abstractNumId w:val="0"/>
  </w:num>
  <w:num w:numId="2" w16cid:durableId="822817149">
    <w:abstractNumId w:val="3"/>
  </w:num>
  <w:num w:numId="3" w16cid:durableId="1596942228">
    <w:abstractNumId w:val="2"/>
  </w:num>
  <w:num w:numId="4" w16cid:durableId="543097781">
    <w:abstractNumId w:val="6"/>
  </w:num>
  <w:num w:numId="5" w16cid:durableId="459080605">
    <w:abstractNumId w:val="1"/>
  </w:num>
  <w:num w:numId="6" w16cid:durableId="50008733">
    <w:abstractNumId w:val="5"/>
  </w:num>
  <w:num w:numId="7" w16cid:durableId="17785264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876C2"/>
    <w:rsid w:val="00003189"/>
    <w:rsid w:val="00010DD6"/>
    <w:rsid w:val="000503EF"/>
    <w:rsid w:val="000B116A"/>
    <w:rsid w:val="000B719F"/>
    <w:rsid w:val="00105FDA"/>
    <w:rsid w:val="0012225C"/>
    <w:rsid w:val="0013433B"/>
    <w:rsid w:val="001B1CCD"/>
    <w:rsid w:val="001D4B95"/>
    <w:rsid w:val="00204281"/>
    <w:rsid w:val="00207370"/>
    <w:rsid w:val="00247ED5"/>
    <w:rsid w:val="00260533"/>
    <w:rsid w:val="002A100F"/>
    <w:rsid w:val="002A12D7"/>
    <w:rsid w:val="002C5D3A"/>
    <w:rsid w:val="002E26F9"/>
    <w:rsid w:val="002E4811"/>
    <w:rsid w:val="002E5CF2"/>
    <w:rsid w:val="00320C94"/>
    <w:rsid w:val="00331537"/>
    <w:rsid w:val="00333E88"/>
    <w:rsid w:val="003C6B62"/>
    <w:rsid w:val="003D499F"/>
    <w:rsid w:val="00405372"/>
    <w:rsid w:val="00412E21"/>
    <w:rsid w:val="004769C1"/>
    <w:rsid w:val="00476E33"/>
    <w:rsid w:val="00483291"/>
    <w:rsid w:val="004842BF"/>
    <w:rsid w:val="004867C4"/>
    <w:rsid w:val="00495711"/>
    <w:rsid w:val="004B39C1"/>
    <w:rsid w:val="004D60DF"/>
    <w:rsid w:val="004D6B63"/>
    <w:rsid w:val="004E511C"/>
    <w:rsid w:val="004F5EB8"/>
    <w:rsid w:val="00504657"/>
    <w:rsid w:val="00535EB1"/>
    <w:rsid w:val="00581239"/>
    <w:rsid w:val="005B5207"/>
    <w:rsid w:val="005C26D7"/>
    <w:rsid w:val="005C779B"/>
    <w:rsid w:val="00603409"/>
    <w:rsid w:val="00641AE4"/>
    <w:rsid w:val="00645529"/>
    <w:rsid w:val="00647D55"/>
    <w:rsid w:val="006564E9"/>
    <w:rsid w:val="006608A4"/>
    <w:rsid w:val="00672979"/>
    <w:rsid w:val="006934DB"/>
    <w:rsid w:val="006A25A5"/>
    <w:rsid w:val="006A47CD"/>
    <w:rsid w:val="006B5CE2"/>
    <w:rsid w:val="006E0E79"/>
    <w:rsid w:val="006E5C94"/>
    <w:rsid w:val="0070365C"/>
    <w:rsid w:val="007278BC"/>
    <w:rsid w:val="00747B15"/>
    <w:rsid w:val="007910EA"/>
    <w:rsid w:val="00796C11"/>
    <w:rsid w:val="00797073"/>
    <w:rsid w:val="007B101C"/>
    <w:rsid w:val="007D409F"/>
    <w:rsid w:val="007E0362"/>
    <w:rsid w:val="00841B9C"/>
    <w:rsid w:val="00854505"/>
    <w:rsid w:val="00882549"/>
    <w:rsid w:val="00892EF8"/>
    <w:rsid w:val="0091249C"/>
    <w:rsid w:val="00933287"/>
    <w:rsid w:val="00937332"/>
    <w:rsid w:val="0095348A"/>
    <w:rsid w:val="00960BAF"/>
    <w:rsid w:val="009637C4"/>
    <w:rsid w:val="00964247"/>
    <w:rsid w:val="00966B43"/>
    <w:rsid w:val="009A0848"/>
    <w:rsid w:val="00A25205"/>
    <w:rsid w:val="00A36EF4"/>
    <w:rsid w:val="00A45AB3"/>
    <w:rsid w:val="00AB4CD6"/>
    <w:rsid w:val="00AD2F6D"/>
    <w:rsid w:val="00AF0CCD"/>
    <w:rsid w:val="00AF3422"/>
    <w:rsid w:val="00B03F53"/>
    <w:rsid w:val="00B03FB0"/>
    <w:rsid w:val="00B11B39"/>
    <w:rsid w:val="00B21DDA"/>
    <w:rsid w:val="00B2259B"/>
    <w:rsid w:val="00B3461D"/>
    <w:rsid w:val="00B35960"/>
    <w:rsid w:val="00B373CE"/>
    <w:rsid w:val="00B510B8"/>
    <w:rsid w:val="00B52041"/>
    <w:rsid w:val="00B6070F"/>
    <w:rsid w:val="00B6444E"/>
    <w:rsid w:val="00B765F6"/>
    <w:rsid w:val="00B84210"/>
    <w:rsid w:val="00BC7939"/>
    <w:rsid w:val="00C03502"/>
    <w:rsid w:val="00C15E34"/>
    <w:rsid w:val="00C74776"/>
    <w:rsid w:val="00CA3213"/>
    <w:rsid w:val="00CB7FDC"/>
    <w:rsid w:val="00CC6692"/>
    <w:rsid w:val="00CD7CE6"/>
    <w:rsid w:val="00CE3784"/>
    <w:rsid w:val="00CE4657"/>
    <w:rsid w:val="00D05943"/>
    <w:rsid w:val="00D74297"/>
    <w:rsid w:val="00D876C2"/>
    <w:rsid w:val="00DA2EFA"/>
    <w:rsid w:val="00E3675A"/>
    <w:rsid w:val="00E6648F"/>
    <w:rsid w:val="00E73CB1"/>
    <w:rsid w:val="00E81090"/>
    <w:rsid w:val="00E834C2"/>
    <w:rsid w:val="00E97E71"/>
    <w:rsid w:val="00EB158C"/>
    <w:rsid w:val="00EB35D4"/>
    <w:rsid w:val="00EF0ACF"/>
    <w:rsid w:val="00EF3E06"/>
    <w:rsid w:val="00F072D2"/>
    <w:rsid w:val="00F11FC1"/>
    <w:rsid w:val="00F3422C"/>
    <w:rsid w:val="00F71605"/>
    <w:rsid w:val="00F71C44"/>
    <w:rsid w:val="00FA0A3A"/>
    <w:rsid w:val="00FA10CB"/>
    <w:rsid w:val="00FA3304"/>
    <w:rsid w:val="00FA3F86"/>
    <w:rsid w:val="00FC4F5A"/>
    <w:rsid w:val="00FC6D16"/>
    <w:rsid w:val="00FC7B21"/>
    <w:rsid w:val="00FE2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Прямая со стрелкой 1"/>
      </o:rules>
    </o:shapelayout>
  </w:shapeDefaults>
  <w:decimalSymbol w:val=","/>
  <w:listSeparator w:val=";"/>
  <w15:docId w15:val="{359E3CB2-A499-9E4B-BF1B-000AA510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2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76C2"/>
    <w:pPr>
      <w:spacing w:after="0" w:line="240" w:lineRule="auto"/>
    </w:pPr>
    <w:rPr>
      <w:rFonts w:ascii="Calibri" w:eastAsia="Calibri" w:hAnsi="Calibri" w:cs="Times New Roman"/>
    </w:rPr>
  </w:style>
  <w:style w:type="character" w:styleId="a4">
    <w:name w:val="Hyperlink"/>
    <w:uiPriority w:val="99"/>
    <w:unhideWhenUsed/>
    <w:rsid w:val="00D876C2"/>
    <w:rPr>
      <w:color w:val="0000FF"/>
      <w:u w:val="single"/>
    </w:rPr>
  </w:style>
  <w:style w:type="paragraph" w:styleId="a5">
    <w:name w:val="List Paragraph"/>
    <w:basedOn w:val="a"/>
    <w:uiPriority w:val="34"/>
    <w:qFormat/>
    <w:rsid w:val="00D876C2"/>
    <w:pPr>
      <w:ind w:left="720"/>
      <w:contextualSpacing/>
    </w:pPr>
  </w:style>
  <w:style w:type="table" w:styleId="a6">
    <w:name w:val="Table Grid"/>
    <w:basedOn w:val="a1"/>
    <w:uiPriority w:val="59"/>
    <w:rsid w:val="001B1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semiHidden/>
    <w:unhideWhenUsed/>
    <w:rsid w:val="00727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6A25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5564">
      <w:bodyDiv w:val="1"/>
      <w:marLeft w:val="0"/>
      <w:marRight w:val="0"/>
      <w:marTop w:val="0"/>
      <w:marBottom w:val="0"/>
      <w:divBdr>
        <w:top w:val="none" w:sz="0" w:space="0" w:color="auto"/>
        <w:left w:val="none" w:sz="0" w:space="0" w:color="auto"/>
        <w:bottom w:val="none" w:sz="0" w:space="0" w:color="auto"/>
        <w:right w:val="none" w:sz="0" w:space="0" w:color="auto"/>
      </w:divBdr>
    </w:div>
    <w:div w:id="792139652">
      <w:bodyDiv w:val="1"/>
      <w:marLeft w:val="0"/>
      <w:marRight w:val="0"/>
      <w:marTop w:val="0"/>
      <w:marBottom w:val="0"/>
      <w:divBdr>
        <w:top w:val="none" w:sz="0" w:space="0" w:color="auto"/>
        <w:left w:val="none" w:sz="0" w:space="0" w:color="auto"/>
        <w:bottom w:val="none" w:sz="0" w:space="0" w:color="auto"/>
        <w:right w:val="none" w:sz="0" w:space="0" w:color="auto"/>
      </w:divBdr>
    </w:div>
    <w:div w:id="210352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tnik38@bk.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4</Pages>
  <Words>1530</Words>
  <Characters>8723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oksili_shop@mail.ru</cp:lastModifiedBy>
  <cp:revision>9</cp:revision>
  <cp:lastPrinted>2025-02-04T05:40:00Z</cp:lastPrinted>
  <dcterms:created xsi:type="dcterms:W3CDTF">2024-11-01T08:03:00Z</dcterms:created>
  <dcterms:modified xsi:type="dcterms:W3CDTF">2025-02-04T05:45:00Z</dcterms:modified>
</cp:coreProperties>
</file>